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7426F5">
        <w:rPr>
          <w:sz w:val="20"/>
          <w:szCs w:val="20"/>
        </w:rPr>
        <w:t xml:space="preserve">381-34/2018 </w:t>
      </w:r>
      <w:r w:rsidR="007426F5">
        <w:rPr>
          <w:sz w:val="20"/>
          <w:szCs w:val="20"/>
        </w:rPr>
        <w:tab/>
      </w:r>
      <w:r w:rsidR="007426F5">
        <w:rPr>
          <w:sz w:val="20"/>
          <w:szCs w:val="20"/>
        </w:rPr>
        <w:tab/>
        <w:t>Poznań, 2018-10-12</w:t>
      </w:r>
      <w:r>
        <w:rPr>
          <w:sz w:val="20"/>
          <w:szCs w:val="20"/>
        </w:rPr>
        <w:t xml:space="preserve"> 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F50A93">
        <w:rPr>
          <w:rFonts w:cs="Tahoma"/>
          <w:b/>
          <w:sz w:val="20"/>
          <w:szCs w:val="20"/>
        </w:rPr>
        <w:t>materiałów opatrunkowych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38 ust. 1 ustawy Prawo Zamówień Publicznych z dnia 29 stycznia 2004r. (t.j. Dz.U. z 2017 r. poz. </w:t>
      </w:r>
      <w:r>
        <w:rPr>
          <w:rFonts w:cs="Arial"/>
          <w:sz w:val="20"/>
          <w:szCs w:val="20"/>
        </w:rPr>
        <w:t>1579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54553C" w:rsidRDefault="0054553C" w:rsidP="0054553C">
      <w:pPr>
        <w:pStyle w:val="NormalnyWeb"/>
        <w:spacing w:before="0" w:beforeAutospacing="0" w:after="0"/>
        <w:jc w:val="center"/>
      </w:pPr>
      <w:r>
        <w:rPr>
          <w:rStyle w:val="Pogrubienie"/>
          <w:rFonts w:ascii="Arial" w:hAnsi="Arial" w:cs="Arial"/>
          <w:sz w:val="20"/>
          <w:szCs w:val="20"/>
        </w:rPr>
        <w:t>Pytanie nr 1</w:t>
      </w:r>
    </w:p>
    <w:p w:rsidR="0054553C" w:rsidRDefault="0054553C" w:rsidP="0054553C">
      <w:pPr>
        <w:pStyle w:val="NormalnyWeb"/>
        <w:spacing w:before="0" w:beforeAutospacing="0" w:after="0"/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Czy Zamawiający w</w:t>
      </w:r>
      <w:r>
        <w:rPr>
          <w:rStyle w:val="Pogrubienie"/>
          <w:rFonts w:ascii="Arial" w:hAnsi="Arial" w:cs="Arial"/>
          <w:sz w:val="20"/>
          <w:szCs w:val="20"/>
        </w:rPr>
        <w:t xml:space="preserve"> Pakiecie nr 1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 pozycji 4, 5 i 6 wymaga kompresów włókninowych 4-warstwowych 30-gramowych czy 40-gramowych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AC6067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54553C" w:rsidRDefault="0054553C" w:rsidP="0054553C">
      <w:pPr>
        <w:pStyle w:val="NormalnyWeb"/>
        <w:spacing w:before="0" w:beforeAutospacing="0" w:after="0"/>
        <w:jc w:val="center"/>
      </w:pPr>
      <w:r>
        <w:rPr>
          <w:rStyle w:val="Pogrubienie"/>
          <w:rFonts w:ascii="Arial" w:hAnsi="Arial" w:cs="Arial"/>
          <w:sz w:val="20"/>
          <w:szCs w:val="20"/>
        </w:rPr>
        <w:t>Pytanie nr 2</w:t>
      </w:r>
    </w:p>
    <w:p w:rsidR="0054553C" w:rsidRDefault="0054553C" w:rsidP="0054553C">
      <w:pPr>
        <w:pStyle w:val="NormalnyWeb"/>
        <w:spacing w:before="0" w:beforeAutospacing="0" w:after="0"/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Czy Zamawiający w </w:t>
      </w:r>
      <w:r>
        <w:rPr>
          <w:rStyle w:val="Pogrubienie"/>
          <w:rFonts w:ascii="Arial" w:hAnsi="Arial" w:cs="Arial"/>
          <w:sz w:val="20"/>
          <w:szCs w:val="20"/>
        </w:rPr>
        <w:t>Pakiecie nr 3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w pozycji 2 wymaga gazy jałowej 13 - nitkowej, czy 17-nitkowej?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AC6067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54553C" w:rsidRDefault="0054553C" w:rsidP="0054553C">
      <w:pPr>
        <w:pStyle w:val="NormalnyWeb"/>
        <w:spacing w:before="0" w:beforeAutospacing="0" w:after="0"/>
        <w:jc w:val="center"/>
      </w:pPr>
      <w:r>
        <w:rPr>
          <w:rStyle w:val="Pogrubienie"/>
          <w:rFonts w:ascii="Arial" w:hAnsi="Arial" w:cs="Arial"/>
          <w:sz w:val="20"/>
          <w:szCs w:val="20"/>
        </w:rPr>
        <w:t>Pytanie nr 3</w:t>
      </w:r>
    </w:p>
    <w:p w:rsidR="0054553C" w:rsidRDefault="0054553C" w:rsidP="0054553C">
      <w:pPr>
        <w:pStyle w:val="NormalnyWeb"/>
        <w:spacing w:before="0" w:beforeAutospacing="0" w:after="0"/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Czy Zamawiający wyrazi zgodę na wydzielenie z</w:t>
      </w:r>
      <w:r>
        <w:rPr>
          <w:rStyle w:val="Pogrubienie"/>
          <w:rFonts w:ascii="Arial" w:hAnsi="Arial" w:cs="Arial"/>
          <w:sz w:val="20"/>
          <w:szCs w:val="20"/>
        </w:rPr>
        <w:t xml:space="preserve"> Pakietu nr 6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pozycji 3, 4 i 5, co umożliwi udział w przetargu większej liczbie Wykonawców, a Zamawiającemu otrzymanie atrakcyjnej oferty cenowej?</w:t>
      </w:r>
    </w:p>
    <w:p w:rsidR="0054553C" w:rsidRPr="0054553C" w:rsidRDefault="0054553C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AC6067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Pytanie 1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Czy Zamawiający wydzieli do osobnego Pakietu produkt z Pakietu 1 poz. 4 i dopuści: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Gaziki włókninowe o gramaturze 70g/m2, niewyjałowione, 4 krotnie złożone, 9 warstw, rozmiar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złożonego gazika 4x4,5cm, a rozłożonego 12x12,5cm, pakowane pojedynczo w saszetki, 100szt.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w opakowaniu zbiorczy kartoniku?</w:t>
      </w:r>
    </w:p>
    <w:p w:rsidR="00925233" w:rsidRPr="007357D1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7357D1">
        <w:rPr>
          <w:rFonts w:cs="Tahoma"/>
          <w:b/>
          <w:sz w:val="20"/>
        </w:rPr>
        <w:t xml:space="preserve">Odpowiedź </w:t>
      </w:r>
      <w:r w:rsidRPr="007357D1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Pytanie 2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Czy Zamawiający wydzieli do osobnego Pakietu produkt z Pakietu 1 poz. 5 i dopuści: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Gaziki włókninowe o gramaturze 70g/m2, niewyjałowione, 4 krotnie złożone, 9 warstw, rozmiar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złożonego gazika 4x4,5cm, a rozłożonego 12x12,5cm, pakowane pojedynczo w saszetki, 100szt.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w opakowaniu zbiorczy kartoniku?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7357D1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7357D1">
        <w:rPr>
          <w:rFonts w:cs="Tahoma"/>
          <w:b/>
          <w:sz w:val="20"/>
        </w:rPr>
        <w:t xml:space="preserve">Odpowiedź </w:t>
      </w:r>
      <w:r w:rsidRPr="007357D1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Pytanie 3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Czy Zamawiający wydzieli do osobnego Pakietu produkt z Pakietu 1 poz. 6 i dopuści: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Gaziki włókninowe o gramaturze 70g/m2, niewyjałowione, 4 krotnie złożone, 9 warstw, rozmiar</w:t>
      </w:r>
    </w:p>
    <w:p w:rsidR="00D60F5A" w:rsidRDefault="00D60F5A" w:rsidP="00D6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15"/>
          <w:szCs w:val="15"/>
          <w:lang w:eastAsia="pl-PL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lastRenderedPageBreak/>
        <w:t>złożonego gazika 4x4,5cm, a rozłożonego 12x12,5cm, pakowane pojedynczo w saszetki, 100szt.</w:t>
      </w:r>
    </w:p>
    <w:p w:rsidR="00D60F5A" w:rsidRDefault="00D60F5A" w:rsidP="00D60F5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ascii="Verdana" w:hAnsi="Verdana" w:cs="Verdana"/>
          <w:color w:val="333333"/>
          <w:sz w:val="15"/>
          <w:szCs w:val="15"/>
          <w:lang w:eastAsia="pl-PL"/>
        </w:rPr>
        <w:t>w opakowaniu zbiorczy kartoniku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7357D1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7357D1">
        <w:rPr>
          <w:rFonts w:cs="Tahoma"/>
          <w:b/>
          <w:sz w:val="20"/>
        </w:rPr>
        <w:t xml:space="preserve">Odpowiedź </w:t>
      </w:r>
      <w:r w:rsidRPr="007357D1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 nr 2, poz. 1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Czy Zamawiający wyrazi zgodę na podanie ceny za opakowanie 100 sztuk, z odpowiednim przeliczeniem ilości w formularzu cenowym?</w:t>
      </w:r>
    </w:p>
    <w:p w:rsidR="00E7527D" w:rsidRPr="00E7527D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8"/>
          <w:szCs w:val="8"/>
          <w:lang w:eastAsia="pl-PL"/>
        </w:rPr>
      </w:pPr>
    </w:p>
    <w:p w:rsidR="00925233" w:rsidRPr="007D092E" w:rsidRDefault="00925233" w:rsidP="007D092E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D092E">
        <w:rPr>
          <w:rFonts w:asciiTheme="minorHAnsi" w:hAnsiTheme="minorHAnsi" w:cs="Tahoma"/>
          <w:b/>
          <w:sz w:val="20"/>
        </w:rPr>
        <w:t xml:space="preserve">Odpowiedź </w:t>
      </w:r>
      <w:r w:rsidRPr="007D092E">
        <w:rPr>
          <w:rFonts w:asciiTheme="minorHAnsi" w:hAnsiTheme="minorHAnsi" w:cs="Arial"/>
          <w:b/>
          <w:sz w:val="20"/>
        </w:rPr>
        <w:t xml:space="preserve">Zamawiający </w:t>
      </w:r>
      <w:r w:rsidR="00691693" w:rsidRPr="007D092E">
        <w:rPr>
          <w:rFonts w:asciiTheme="minorHAnsi" w:eastAsia="Times New Roman" w:hAnsiTheme="minorHAnsi" w:cs="Tahoma"/>
          <w:b/>
          <w:bCs/>
          <w:sz w:val="20"/>
          <w:szCs w:val="20"/>
          <w:lang w:eastAsia="pl-PL"/>
        </w:rPr>
        <w:t>wyraża zgodę na podanie ceny za opakowanie 100 sztuk, z odpowiednim przeliczeniem ilości w formularzu cenowym</w:t>
      </w:r>
      <w:r w:rsidRPr="007D092E">
        <w:rPr>
          <w:rFonts w:asciiTheme="minorHAnsi" w:hAnsiTheme="minorHAnsi" w:cs="Arial"/>
          <w:b/>
          <w:sz w:val="20"/>
        </w:rPr>
        <w:t>.</w:t>
      </w:r>
      <w:r w:rsidR="007D092E" w:rsidRPr="007D092E">
        <w:rPr>
          <w:rFonts w:asciiTheme="minorHAnsi" w:hAnsiTheme="minorHAnsi" w:cs="Arial"/>
          <w:b/>
          <w:sz w:val="20"/>
        </w:rPr>
        <w:t xml:space="preserve"> Wykonawca winien odpowiednio przeliczyć ilość opakowań</w:t>
      </w:r>
      <w:r w:rsidR="007D092E" w:rsidRPr="007D092E">
        <w:rPr>
          <w:rFonts w:asciiTheme="minorHAnsi" w:hAnsiTheme="minorHAnsi" w:cs="Arial"/>
          <w:b/>
          <w:bCs/>
          <w:sz w:val="20"/>
        </w:rPr>
        <w:t xml:space="preserve"> tak, aby </w:t>
      </w:r>
      <w:r w:rsidR="007D092E" w:rsidRPr="007D092E">
        <w:rPr>
          <w:rFonts w:asciiTheme="minorHAnsi" w:hAnsiTheme="minorHAnsi"/>
          <w:b/>
          <w:sz w:val="20"/>
        </w:rPr>
        <w:t>ilość produktu</w:t>
      </w:r>
      <w:r w:rsidR="007D092E" w:rsidRPr="007D092E">
        <w:rPr>
          <w:rFonts w:asciiTheme="minorHAnsi" w:hAnsiTheme="minorHAnsi" w:cs="Arial"/>
          <w:b/>
          <w:bCs/>
          <w:sz w:val="20"/>
        </w:rPr>
        <w:t xml:space="preserve"> była zgodna z  SIWZ, </w:t>
      </w:r>
      <w:r w:rsidR="007D092E" w:rsidRPr="007D092E">
        <w:rPr>
          <w:rFonts w:asciiTheme="minorHAnsi" w:hAnsiTheme="minorHAnsi"/>
          <w:b/>
          <w:sz w:val="20"/>
        </w:rPr>
        <w:t>przeliczając ilości opakowań do dwóch miejsc po przecinku</w:t>
      </w:r>
      <w:r w:rsidR="007D092E" w:rsidRPr="007D092E">
        <w:rPr>
          <w:rFonts w:asciiTheme="minorHAnsi" w:hAnsiTheme="minorHAnsi" w:cs="Arial"/>
          <w:b/>
          <w:bCs/>
          <w:sz w:val="20"/>
        </w:rPr>
        <w:t>.</w:t>
      </w:r>
    </w:p>
    <w:p w:rsidR="00433B3F" w:rsidRPr="007D092E" w:rsidRDefault="00433B3F" w:rsidP="00433B3F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 nr 19, poz. 1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Czy Zamawiający dopuszcza opatrunek uciskowy z padem-spongostanem wykonanym z chłonnej gąbki celulozowej zawierającej naturalne włókna celulozowe (bawełnę) oraz celulozę regenerowaną (wiskozę)? Pozostałe parametry zgodne z SIWZ.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FE4C0A" w:rsidRDefault="00925233" w:rsidP="00FE4C0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FE4C0A">
        <w:rPr>
          <w:rFonts w:asciiTheme="minorHAnsi" w:hAnsiTheme="minorHAnsi" w:cs="Tahoma"/>
          <w:b/>
          <w:sz w:val="20"/>
        </w:rPr>
        <w:t xml:space="preserve">Odpowiedź </w:t>
      </w:r>
      <w:r w:rsidRPr="00FE4C0A">
        <w:rPr>
          <w:rFonts w:asciiTheme="minorHAnsi" w:hAnsiTheme="minorHAnsi" w:cs="Arial"/>
          <w:b/>
          <w:sz w:val="20"/>
        </w:rPr>
        <w:t xml:space="preserve">Zamawiający </w:t>
      </w:r>
      <w:r w:rsidR="00FE4C0A" w:rsidRPr="00FE4C0A">
        <w:rPr>
          <w:rFonts w:asciiTheme="minorHAnsi" w:eastAsia="Times New Roman" w:hAnsiTheme="minorHAnsi" w:cs="Tahoma"/>
          <w:b/>
          <w:bCs/>
          <w:sz w:val="20"/>
          <w:szCs w:val="20"/>
          <w:lang w:eastAsia="pl-PL"/>
        </w:rPr>
        <w:t>dopuszcza opatrunek uciskowy z padem-spongostanem wykonanym z chłonnej gąbki celulozowej zawierającej naturalne włókna celulozowe (bawełnę) oraz celulozę regenerowaną (wiskozę)</w:t>
      </w:r>
      <w:r w:rsidRPr="00FE4C0A">
        <w:rPr>
          <w:rFonts w:asciiTheme="minorHAnsi" w:hAnsiTheme="minorHAnsi"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 nr 19, poz. 1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Czy Zamawiający dopuszcza opatrunek uciskowy z padem-spongostanem w rozmiarze ok. 18 x 20 mm? Pozostałe parametry zgodne z SIWZ.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FE4C0A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FE4C0A">
        <w:rPr>
          <w:rFonts w:asciiTheme="minorHAnsi" w:hAnsiTheme="minorHAnsi" w:cs="Tahoma"/>
          <w:b/>
          <w:sz w:val="20"/>
        </w:rPr>
        <w:t xml:space="preserve">Odpowiedź </w:t>
      </w:r>
      <w:r w:rsidRPr="00FE4C0A">
        <w:rPr>
          <w:rFonts w:asciiTheme="minorHAnsi" w:hAnsiTheme="minorHAnsi" w:cs="Arial"/>
          <w:b/>
          <w:sz w:val="20"/>
        </w:rPr>
        <w:t xml:space="preserve">Zamawiający </w:t>
      </w:r>
      <w:r w:rsidR="00FE4C0A" w:rsidRPr="00FE4C0A">
        <w:rPr>
          <w:rFonts w:asciiTheme="minorHAnsi" w:eastAsia="Times New Roman" w:hAnsiTheme="minorHAnsi" w:cs="Tahoma"/>
          <w:b/>
          <w:bCs/>
          <w:sz w:val="20"/>
          <w:szCs w:val="20"/>
          <w:lang w:eastAsia="pl-PL"/>
        </w:rPr>
        <w:t>dopuszcza opatrunek uciskowy z padem-spongostanem w rozmiarze ok. 18 x 20 mm</w:t>
      </w:r>
      <w:r w:rsidRPr="00FE4C0A">
        <w:rPr>
          <w:rFonts w:asciiTheme="minorHAnsi" w:hAnsiTheme="minorHAnsi" w:cs="Arial"/>
          <w:b/>
          <w:sz w:val="20"/>
        </w:rPr>
        <w:t>.</w:t>
      </w:r>
    </w:p>
    <w:p w:rsidR="00B911E5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E7527D" w:rsidRDefault="00E7527D" w:rsidP="00E7527D">
      <w:pPr>
        <w:spacing w:after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Pakiet nr 19, poz. 1</w:t>
      </w:r>
    </w:p>
    <w:p w:rsidR="00E7527D" w:rsidRPr="007C2852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Czy Zamawiający dopuszcza opatrunek uciskowy o całkowitym rozmiarze ok. 38 x 72 mm? Pozostałe parametry zgodne z SIWZ.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FE4C0A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FE4C0A">
        <w:rPr>
          <w:rFonts w:asciiTheme="minorHAnsi" w:hAnsiTheme="minorHAnsi" w:cs="Tahoma"/>
          <w:b/>
          <w:sz w:val="20"/>
        </w:rPr>
        <w:t xml:space="preserve">Odpowiedź </w:t>
      </w:r>
      <w:r w:rsidRPr="00FE4C0A">
        <w:rPr>
          <w:rFonts w:asciiTheme="minorHAnsi" w:hAnsiTheme="minorHAnsi" w:cs="Arial"/>
          <w:b/>
          <w:sz w:val="20"/>
        </w:rPr>
        <w:t xml:space="preserve">Zamawiający </w:t>
      </w:r>
      <w:r w:rsidR="00FE4C0A" w:rsidRPr="00FE4C0A">
        <w:rPr>
          <w:rFonts w:asciiTheme="minorHAnsi" w:eastAsia="Times New Roman" w:hAnsiTheme="minorHAnsi" w:cs="Tahoma"/>
          <w:b/>
          <w:bCs/>
          <w:sz w:val="20"/>
          <w:szCs w:val="20"/>
          <w:lang w:eastAsia="pl-PL"/>
        </w:rPr>
        <w:t>dopuszcza opatrunek uciskowy o całkowitym rozmiarze ok. 38 x 72 mm</w:t>
      </w:r>
      <w:r w:rsidRPr="00FE4C0A">
        <w:rPr>
          <w:rFonts w:asciiTheme="minorHAnsi" w:hAnsiTheme="minorHAnsi"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ascii="Times New Roman" w:hAnsi="Times New Roman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t>Pakiet 2 pozycja 1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t>Czy Zamawiający oczekuje opatrunku do mocowania kaniul dożylnych sklasyfikowanego zgodnie z regułą 4 dotyczącą wyrobów medycznych jako wyroby klasy IIa?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977930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977930">
        <w:rPr>
          <w:rFonts w:cs="Tahoma"/>
          <w:b/>
          <w:sz w:val="20"/>
        </w:rPr>
        <w:t xml:space="preserve">Odpowiedź </w:t>
      </w:r>
      <w:r w:rsidRPr="00977930">
        <w:rPr>
          <w:rFonts w:cs="Arial"/>
          <w:b/>
          <w:sz w:val="20"/>
        </w:rPr>
        <w:t xml:space="preserve">Zamawiający </w:t>
      </w:r>
      <w:r w:rsidR="00E521F5" w:rsidRPr="00977930">
        <w:rPr>
          <w:rFonts w:cs="Arial"/>
          <w:b/>
          <w:sz w:val="20"/>
        </w:rPr>
        <w:t xml:space="preserve">dopuszcza </w:t>
      </w:r>
      <w:r w:rsidR="00E521F5" w:rsidRPr="00977930">
        <w:rPr>
          <w:b/>
          <w:sz w:val="20"/>
          <w:szCs w:val="20"/>
        </w:rPr>
        <w:t>opatrunek do mocowania kaniul dożylnych sklasyfikowanego zgodnie z regułą 4 dotyczącą wyrobów medycznych jako wyroby klasy IIa</w:t>
      </w:r>
      <w:r w:rsidRPr="00977930">
        <w:rPr>
          <w:rFonts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12: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t>Pakiet 15 pozycja 2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lastRenderedPageBreak/>
        <w:t>Czy Zamawiający wyrazi zgodę na zaoferowanie sterylnego przezroczystego półprzepuszczalnego opatrunku do mocowania cewników centralnych z jednym, szerokim, laminowanym paskiem włókninowym, przezroczyste okno 5,1cmx5,5cm? Pozostałe parametry zgodne z zapisami SIWZ.</w:t>
      </w:r>
    </w:p>
    <w:p w:rsidR="003E6737" w:rsidRDefault="003E6737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25233" w:rsidRPr="00C86EE3" w:rsidRDefault="00925233" w:rsidP="00B07BF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86EE3">
        <w:rPr>
          <w:rFonts w:cs="Tahoma"/>
          <w:b/>
          <w:sz w:val="20"/>
        </w:rPr>
        <w:t xml:space="preserve">Odpowiedź </w:t>
      </w:r>
      <w:r w:rsidRPr="00C86EE3">
        <w:rPr>
          <w:rFonts w:cs="Arial"/>
          <w:b/>
          <w:sz w:val="20"/>
        </w:rPr>
        <w:t xml:space="preserve">Zamawiający </w:t>
      </w:r>
      <w:r w:rsidR="00C86EE3" w:rsidRPr="00C86EE3">
        <w:rPr>
          <w:rFonts w:cs="Arial"/>
          <w:b/>
          <w:sz w:val="20"/>
        </w:rPr>
        <w:t xml:space="preserve">dopuszcza </w:t>
      </w:r>
      <w:r w:rsidR="00C86EE3" w:rsidRPr="00C86EE3">
        <w:rPr>
          <w:b/>
          <w:sz w:val="20"/>
          <w:szCs w:val="20"/>
        </w:rPr>
        <w:t>zaoferowanie sterylnego przezroczystego półprzepuszczalnego opatrunku do mocowania cewników centralnych z jednym, szerokim, laminowanym paskiem włókninowym, przezroczyste okno 5,1cmx5,5cm</w:t>
      </w:r>
      <w:r w:rsidRPr="00C86EE3">
        <w:rPr>
          <w:rFonts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13: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t>Pakiet 15 pozycja 3</w:t>
      </w:r>
    </w:p>
    <w:p w:rsidR="003E6737" w:rsidRPr="003E6737" w:rsidRDefault="003E6737" w:rsidP="003E6737">
      <w:pPr>
        <w:spacing w:after="0" w:line="240" w:lineRule="auto"/>
        <w:jc w:val="both"/>
        <w:rPr>
          <w:sz w:val="20"/>
          <w:szCs w:val="20"/>
        </w:rPr>
      </w:pPr>
      <w:r w:rsidRPr="003E6737">
        <w:rPr>
          <w:sz w:val="20"/>
          <w:szCs w:val="20"/>
        </w:rPr>
        <w:t>Czy Zamawiający wyrazi zgodę na zaoferowanie sterylnego przezroczystego półprzepuszczalnego opatrunku do mocowania cewników centralnych z jednym, szerokim, laminowanym paskiem włókninowym, przezroczyste okno 4,1cmx3,6cm? Pozostałe parametry zgodne z zapisami SIWZ.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B87E91" w:rsidRDefault="00925233" w:rsidP="00B87E91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B87E91">
        <w:rPr>
          <w:rFonts w:cs="Tahoma"/>
          <w:b/>
          <w:sz w:val="20"/>
        </w:rPr>
        <w:t xml:space="preserve">Odpowiedź </w:t>
      </w:r>
      <w:r w:rsidRPr="00B87E91">
        <w:rPr>
          <w:rFonts w:cs="Arial"/>
          <w:b/>
          <w:sz w:val="20"/>
        </w:rPr>
        <w:t xml:space="preserve">Zamawiający </w:t>
      </w:r>
      <w:r w:rsidR="00B87E91" w:rsidRPr="00B87E91">
        <w:rPr>
          <w:rFonts w:cs="Arial"/>
          <w:b/>
          <w:sz w:val="20"/>
        </w:rPr>
        <w:t xml:space="preserve">dopuszcza </w:t>
      </w:r>
      <w:r w:rsidR="00B87E91" w:rsidRPr="00B87E91">
        <w:rPr>
          <w:b/>
          <w:sz w:val="20"/>
          <w:szCs w:val="20"/>
        </w:rPr>
        <w:t xml:space="preserve">zaoferowanie sterylnego przezroczystego półprzepuszczalnego opatrunku do mocowania </w:t>
      </w:r>
      <w:r w:rsidR="006D476F">
        <w:rPr>
          <w:b/>
          <w:sz w:val="20"/>
          <w:szCs w:val="20"/>
        </w:rPr>
        <w:t xml:space="preserve"> kaniul obwodowych</w:t>
      </w:r>
      <w:r w:rsidR="00B87E91" w:rsidRPr="00B87E91">
        <w:rPr>
          <w:b/>
          <w:sz w:val="20"/>
          <w:szCs w:val="20"/>
        </w:rPr>
        <w:t xml:space="preserve"> z jednym, szerokim, laminowanym paskiem włókninowym, przezroczyste okno 4,1cmx3,6cm</w:t>
      </w:r>
      <w:r w:rsidRPr="00B87E91">
        <w:rPr>
          <w:rFonts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14:</w:t>
      </w:r>
    </w:p>
    <w:p w:rsidR="00CA25CB" w:rsidRDefault="00CA25CB" w:rsidP="00CA25CB">
      <w:pPr>
        <w:pStyle w:val="NormalnyWeb"/>
        <w:spacing w:before="0" w:beforeAutospacing="0" w:after="0"/>
      </w:pPr>
      <w:r>
        <w:rPr>
          <w:sz w:val="20"/>
          <w:szCs w:val="20"/>
        </w:rPr>
        <w:t>Pakiet 1, poz. 1-3</w:t>
      </w:r>
    </w:p>
    <w:p w:rsidR="00CA25CB" w:rsidRDefault="00CA25CB" w:rsidP="00CA25CB">
      <w:pPr>
        <w:pStyle w:val="western"/>
        <w:spacing w:before="0" w:beforeAutospacing="0" w:after="0"/>
      </w:pPr>
      <w:r>
        <w:rPr>
          <w:sz w:val="20"/>
          <w:szCs w:val="20"/>
        </w:rPr>
        <w:t>Czy zamawiający dopuści wycenę za opakowanie ‘a 3 szt. w blistrze x 25 szt. blistrów, z przeliczeniem ilości i zaokrągleniem w górę do pełnych opakowań?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692B49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692B49">
        <w:rPr>
          <w:rFonts w:cs="Tahoma"/>
          <w:b/>
          <w:sz w:val="20"/>
        </w:rPr>
        <w:t xml:space="preserve">Odpowiedź </w:t>
      </w:r>
      <w:r w:rsidRPr="00692B49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15:</w:t>
      </w:r>
    </w:p>
    <w:p w:rsidR="00CA25CB" w:rsidRDefault="00CA25CB" w:rsidP="00CA25CB">
      <w:pPr>
        <w:pStyle w:val="NormalnyWeb"/>
        <w:spacing w:before="0" w:beforeAutospacing="0" w:after="0"/>
      </w:pPr>
      <w:r>
        <w:rPr>
          <w:sz w:val="20"/>
          <w:szCs w:val="20"/>
        </w:rPr>
        <w:t>Pakiet 1, poz. 1-3</w:t>
      </w:r>
    </w:p>
    <w:p w:rsidR="00CA25CB" w:rsidRDefault="00CA25CB" w:rsidP="00CA25CB">
      <w:pPr>
        <w:pStyle w:val="western"/>
        <w:spacing w:before="0" w:beforeAutospacing="0" w:after="0"/>
      </w:pPr>
      <w:r>
        <w:rPr>
          <w:sz w:val="20"/>
          <w:szCs w:val="20"/>
        </w:rPr>
        <w:t>Czy zamawiający wymaga kompresy z niestrzępiącymi się brzegami, z podwijanymi brzegami z dwóch stron?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692B49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692B49">
        <w:rPr>
          <w:rFonts w:ascii="Calibri" w:hAnsi="Calibri" w:cs="Tahoma"/>
          <w:sz w:val="20"/>
        </w:rPr>
        <w:t xml:space="preserve">Odpowiedź </w:t>
      </w:r>
      <w:r w:rsidRPr="00692B49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PYTANIA nr 16: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ED5F42" w:rsidRDefault="00ED5F42" w:rsidP="00ED5F42">
      <w:pPr>
        <w:pStyle w:val="NormalnyWeb"/>
        <w:spacing w:before="0" w:beforeAutospacing="0" w:after="0"/>
      </w:pPr>
      <w:r>
        <w:rPr>
          <w:sz w:val="20"/>
          <w:szCs w:val="20"/>
        </w:rPr>
        <w:t>Pakiet 2, poz.1</w:t>
      </w:r>
    </w:p>
    <w:p w:rsidR="00ED5F42" w:rsidRDefault="00ED5F42" w:rsidP="00ED5F42">
      <w:pPr>
        <w:pStyle w:val="NormalnyWeb"/>
        <w:spacing w:before="0" w:beforeAutospacing="0" w:after="0"/>
        <w:ind w:right="425"/>
      </w:pPr>
      <w:r>
        <w:rPr>
          <w:sz w:val="20"/>
          <w:szCs w:val="20"/>
        </w:rPr>
        <w:t>Czy zamawiający dopuści włókninowy plaster do mocowania kaniul, który posiada specjalne wycięcie do odpowiedniego umiejscowienia wokół kaniuli, natomiast duża powierzchnia opatrunku zapewnia ochronę i komfort w miejscu wkłucia, plaster posiada dodatkowa ochronę w postaci małego włókninowego opatrunku a zastosowany klej akrylowy nie powodował uczuleń na skórze pacjenta, o wymiarach 6 cm x 8 cm, papierowa warstwa zabezpieczająca podzielona na dwie części, bez podkładki włókninowej?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692B49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692B49">
        <w:rPr>
          <w:rFonts w:cs="Tahoma"/>
          <w:b/>
          <w:sz w:val="20"/>
        </w:rPr>
        <w:t xml:space="preserve">Odpowiedź </w:t>
      </w:r>
      <w:r w:rsidRPr="00692B49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17:</w:t>
      </w:r>
    </w:p>
    <w:p w:rsidR="00ED5F42" w:rsidRDefault="00ED5F42" w:rsidP="00ED5F42">
      <w:pPr>
        <w:pStyle w:val="NormalnyWeb"/>
        <w:spacing w:before="0" w:beforeAutospacing="0" w:after="0"/>
      </w:pPr>
      <w:r>
        <w:rPr>
          <w:sz w:val="20"/>
          <w:szCs w:val="20"/>
        </w:rPr>
        <w:t>Pakiet 2, poz.1</w:t>
      </w:r>
    </w:p>
    <w:p w:rsidR="00ED5F42" w:rsidRDefault="00ED5F42" w:rsidP="00ED5F42">
      <w:pPr>
        <w:pStyle w:val="NormalnyWeb"/>
        <w:spacing w:before="0" w:beforeAutospacing="0" w:after="0"/>
      </w:pPr>
      <w:r>
        <w:rPr>
          <w:sz w:val="20"/>
          <w:szCs w:val="20"/>
        </w:rPr>
        <w:t>Prosimy Zamawiającego dopuszczenie wyceny za najmniejsze opakowanie handlowe 50 szt. z przeliczeniem ilości z zaokrągleniem w górę do pełnych opakowań.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275C4B" w:rsidRDefault="00925233" w:rsidP="00925233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  <w:r w:rsidRPr="00374FB8">
        <w:rPr>
          <w:rFonts w:cs="Tahoma"/>
          <w:b/>
          <w:sz w:val="20"/>
        </w:rPr>
        <w:t xml:space="preserve">Odpowiedź </w:t>
      </w:r>
      <w:r w:rsidRPr="00374FB8">
        <w:rPr>
          <w:rFonts w:cs="Arial"/>
          <w:b/>
          <w:sz w:val="20"/>
        </w:rPr>
        <w:t xml:space="preserve">Zamawiający </w:t>
      </w:r>
      <w:r w:rsidR="00374FB8">
        <w:rPr>
          <w:b/>
          <w:sz w:val="20"/>
          <w:szCs w:val="20"/>
        </w:rPr>
        <w:t>dopuszcza</w:t>
      </w:r>
      <w:r w:rsidR="00692B49" w:rsidRPr="00374FB8">
        <w:rPr>
          <w:b/>
          <w:sz w:val="20"/>
          <w:szCs w:val="20"/>
        </w:rPr>
        <w:t xml:space="preserve"> </w:t>
      </w:r>
      <w:r w:rsidR="00374FB8">
        <w:rPr>
          <w:b/>
          <w:sz w:val="20"/>
          <w:szCs w:val="20"/>
        </w:rPr>
        <w:t>wycenę</w:t>
      </w:r>
      <w:r w:rsidR="00692B49" w:rsidRPr="00374FB8">
        <w:rPr>
          <w:b/>
          <w:sz w:val="20"/>
          <w:szCs w:val="20"/>
        </w:rPr>
        <w:t xml:space="preserve"> za najmniejsze opakowanie handlowe 50 szt. z przeliczeniem ilości</w:t>
      </w:r>
      <w:r w:rsidRPr="00374FB8">
        <w:rPr>
          <w:rFonts w:cs="Arial"/>
          <w:b/>
          <w:sz w:val="20"/>
        </w:rPr>
        <w:t>.</w:t>
      </w:r>
      <w:r w:rsidR="00374FB8" w:rsidRPr="00374FB8">
        <w:rPr>
          <w:rFonts w:asciiTheme="minorHAnsi" w:hAnsiTheme="minorHAnsi" w:cs="Arial"/>
          <w:b/>
          <w:sz w:val="20"/>
        </w:rPr>
        <w:t xml:space="preserve"> Wykonawca winien odpowiednio przeliczyć ilość opakowań</w:t>
      </w:r>
      <w:r w:rsidR="00374FB8" w:rsidRPr="00374FB8">
        <w:rPr>
          <w:rFonts w:asciiTheme="minorHAnsi" w:hAnsiTheme="minorHAnsi" w:cs="Arial"/>
          <w:b/>
          <w:bCs/>
          <w:sz w:val="20"/>
        </w:rPr>
        <w:t xml:space="preserve"> tak, aby </w:t>
      </w:r>
      <w:r w:rsidR="00374FB8" w:rsidRPr="00374FB8">
        <w:rPr>
          <w:rFonts w:asciiTheme="minorHAnsi" w:hAnsiTheme="minorHAnsi"/>
          <w:b/>
          <w:sz w:val="20"/>
        </w:rPr>
        <w:t>ilość produktu</w:t>
      </w:r>
      <w:r w:rsidR="00374FB8" w:rsidRPr="00374FB8">
        <w:rPr>
          <w:rFonts w:asciiTheme="minorHAnsi" w:hAnsiTheme="minorHAnsi" w:cs="Arial"/>
          <w:b/>
          <w:bCs/>
          <w:sz w:val="20"/>
        </w:rPr>
        <w:t xml:space="preserve"> była zgodna z</w:t>
      </w:r>
      <w:r w:rsidR="00374FB8" w:rsidRPr="007D092E">
        <w:rPr>
          <w:rFonts w:asciiTheme="minorHAnsi" w:hAnsiTheme="minorHAnsi" w:cs="Arial"/>
          <w:b/>
          <w:bCs/>
          <w:sz w:val="20"/>
        </w:rPr>
        <w:t xml:space="preserve">  SIWZ, </w:t>
      </w:r>
      <w:r w:rsidR="00374FB8" w:rsidRPr="007D092E">
        <w:rPr>
          <w:rFonts w:asciiTheme="minorHAnsi" w:hAnsiTheme="minorHAnsi"/>
          <w:b/>
          <w:sz w:val="20"/>
        </w:rPr>
        <w:t>przeliczając ilości opakowań do dwóch miejsc po przecinku</w:t>
      </w:r>
      <w:r w:rsidR="00374FB8" w:rsidRPr="007D092E">
        <w:rPr>
          <w:rFonts w:asciiTheme="minorHAnsi" w:hAnsiTheme="minorHAnsi" w:cs="Arial"/>
          <w:b/>
          <w:bCs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18:</w:t>
      </w:r>
    </w:p>
    <w:p w:rsidR="00F638E3" w:rsidRDefault="00F638E3" w:rsidP="00F638E3">
      <w:pPr>
        <w:pStyle w:val="NormalnyWeb"/>
        <w:spacing w:before="0" w:beforeAutospacing="0" w:after="0"/>
      </w:pPr>
      <w:r>
        <w:rPr>
          <w:sz w:val="20"/>
          <w:szCs w:val="20"/>
        </w:rPr>
        <w:t>Pakiet 3, poz. 1</w:t>
      </w:r>
    </w:p>
    <w:p w:rsidR="00F638E3" w:rsidRDefault="00F638E3" w:rsidP="00F638E3">
      <w:pPr>
        <w:pStyle w:val="western"/>
        <w:spacing w:before="0" w:beforeAutospacing="0" w:after="0"/>
      </w:pPr>
      <w:r>
        <w:rPr>
          <w:sz w:val="20"/>
          <w:szCs w:val="20"/>
        </w:rPr>
        <w:t xml:space="preserve">Czy zamawiający wymaga gazę w roli 13 nitkową, niejałową, szer. 90 cm x 100 m? </w:t>
      </w:r>
    </w:p>
    <w:p w:rsidR="00F638E3" w:rsidRPr="000D6AAA" w:rsidRDefault="00F638E3" w:rsidP="00F638E3">
      <w:pPr>
        <w:pStyle w:val="western"/>
        <w:spacing w:before="0" w:beforeAutospacing="0" w:after="0"/>
        <w:rPr>
          <w:sz w:val="8"/>
          <w:szCs w:val="8"/>
        </w:rPr>
      </w:pPr>
    </w:p>
    <w:p w:rsidR="00433B3F" w:rsidRPr="00374FB8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374FB8">
        <w:rPr>
          <w:rFonts w:ascii="Calibri" w:hAnsi="Calibri" w:cs="Tahoma"/>
          <w:sz w:val="20"/>
        </w:rPr>
        <w:t xml:space="preserve">Odpowiedź </w:t>
      </w:r>
      <w:r w:rsidRPr="00374FB8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19:</w:t>
      </w:r>
    </w:p>
    <w:p w:rsidR="00246ED6" w:rsidRDefault="00246ED6" w:rsidP="00246ED6">
      <w:pPr>
        <w:pStyle w:val="NormalnyWeb"/>
        <w:spacing w:before="0" w:beforeAutospacing="0" w:after="0"/>
      </w:pPr>
      <w:r>
        <w:rPr>
          <w:sz w:val="20"/>
          <w:szCs w:val="20"/>
        </w:rPr>
        <w:t>Pakiet 3, poz. 1</w:t>
      </w:r>
    </w:p>
    <w:p w:rsidR="00246ED6" w:rsidRDefault="00246ED6" w:rsidP="00246ED6">
      <w:pPr>
        <w:pStyle w:val="western"/>
        <w:spacing w:before="0" w:beforeAutospacing="0" w:after="0"/>
      </w:pPr>
      <w:r>
        <w:rPr>
          <w:sz w:val="20"/>
          <w:szCs w:val="20"/>
        </w:rPr>
        <w:t>Czy zamawiający dopuszcza wycenę za opakowanie 100 mb. z przeliczeniem?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275C4B" w:rsidRDefault="00925233" w:rsidP="00925233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  <w:r w:rsidRPr="00374FB8">
        <w:rPr>
          <w:rFonts w:cs="Tahoma"/>
          <w:b/>
          <w:sz w:val="20"/>
        </w:rPr>
        <w:t xml:space="preserve">Odpowiedź </w:t>
      </w:r>
      <w:r w:rsidRPr="00374FB8">
        <w:rPr>
          <w:rFonts w:cs="Arial"/>
          <w:b/>
          <w:sz w:val="20"/>
        </w:rPr>
        <w:t xml:space="preserve">Zamawiający </w:t>
      </w:r>
      <w:r w:rsidR="00374FB8" w:rsidRPr="00374FB8">
        <w:rPr>
          <w:b/>
          <w:sz w:val="20"/>
          <w:szCs w:val="20"/>
        </w:rPr>
        <w:t>dopuszcza wycenę za opakowanie 100 mb. z przeliczeniem</w:t>
      </w:r>
      <w:r w:rsidRPr="00374FB8">
        <w:rPr>
          <w:rFonts w:cs="Arial"/>
          <w:b/>
          <w:sz w:val="20"/>
        </w:rPr>
        <w:t>.</w:t>
      </w:r>
      <w:r w:rsidR="00374FB8" w:rsidRPr="00374FB8">
        <w:rPr>
          <w:rFonts w:asciiTheme="minorHAnsi" w:hAnsiTheme="minorHAnsi" w:cs="Arial"/>
          <w:b/>
          <w:sz w:val="20"/>
        </w:rPr>
        <w:t xml:space="preserve"> Wykonawca winien odpowiednio przeliczyć ilość opakowań</w:t>
      </w:r>
      <w:r w:rsidR="00374FB8" w:rsidRPr="00374FB8">
        <w:rPr>
          <w:rFonts w:asciiTheme="minorHAnsi" w:hAnsiTheme="minorHAnsi" w:cs="Arial"/>
          <w:b/>
          <w:bCs/>
          <w:sz w:val="20"/>
        </w:rPr>
        <w:t xml:space="preserve"> tak, aby </w:t>
      </w:r>
      <w:r w:rsidR="00374FB8" w:rsidRPr="00374FB8">
        <w:rPr>
          <w:rFonts w:asciiTheme="minorHAnsi" w:hAnsiTheme="minorHAnsi"/>
          <w:b/>
          <w:sz w:val="20"/>
        </w:rPr>
        <w:t>ilość produktu</w:t>
      </w:r>
      <w:r w:rsidR="00374FB8" w:rsidRPr="00374FB8">
        <w:rPr>
          <w:rFonts w:asciiTheme="minorHAnsi" w:hAnsiTheme="minorHAnsi" w:cs="Arial"/>
          <w:b/>
          <w:bCs/>
          <w:sz w:val="20"/>
        </w:rPr>
        <w:t xml:space="preserve"> była zgodna z  SIWZ, </w:t>
      </w:r>
      <w:r w:rsidR="00374FB8" w:rsidRPr="00374FB8">
        <w:rPr>
          <w:rFonts w:asciiTheme="minorHAnsi" w:hAnsiTheme="minorHAnsi"/>
          <w:b/>
          <w:sz w:val="20"/>
        </w:rPr>
        <w:t>przeliczając ilości</w:t>
      </w:r>
      <w:r w:rsidR="00374FB8" w:rsidRPr="007D092E">
        <w:rPr>
          <w:rFonts w:asciiTheme="minorHAnsi" w:hAnsiTheme="minorHAnsi"/>
          <w:b/>
          <w:sz w:val="20"/>
        </w:rPr>
        <w:t xml:space="preserve"> opakowań do dwóch miejsc po przecinku</w:t>
      </w:r>
      <w:r w:rsidR="00374FB8" w:rsidRPr="007D092E">
        <w:rPr>
          <w:rFonts w:asciiTheme="minorHAnsi" w:hAnsiTheme="minorHAnsi" w:cs="Arial"/>
          <w:b/>
          <w:bCs/>
          <w:sz w:val="20"/>
        </w:rPr>
        <w:t>.</w:t>
      </w:r>
    </w:p>
    <w:p w:rsidR="00B911E5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20:</w:t>
      </w:r>
    </w:p>
    <w:p w:rsidR="00246ED6" w:rsidRDefault="00246ED6" w:rsidP="00246ED6">
      <w:pPr>
        <w:pStyle w:val="NormalnyWeb"/>
        <w:spacing w:before="0" w:beforeAutospacing="0" w:after="0"/>
      </w:pPr>
      <w:r>
        <w:rPr>
          <w:sz w:val="20"/>
          <w:szCs w:val="20"/>
        </w:rPr>
        <w:t>Pakiet 3, poz. 3</w:t>
      </w:r>
    </w:p>
    <w:p w:rsidR="00246ED6" w:rsidRDefault="00246ED6" w:rsidP="00246ED6">
      <w:pPr>
        <w:pStyle w:val="NormalnyWeb"/>
        <w:spacing w:before="0" w:beforeAutospacing="0" w:after="0"/>
      </w:pPr>
      <w:r>
        <w:rPr>
          <w:sz w:val="20"/>
          <w:szCs w:val="20"/>
        </w:rPr>
        <w:t>Czy zamawiający dopuści opaskę dzianą podtrzymującą wykonaną z przędzy poliestrowej 100%, gdyż włókna wiskozowe stosowane jako zamiennik poliestru są niezbyt wytrzymałe, gniotą się oraz elektryzują, co wpływa niekorzystnie na komfort pacjenta?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B46119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46119">
        <w:rPr>
          <w:rFonts w:cs="Tahoma"/>
          <w:b/>
          <w:sz w:val="20"/>
        </w:rPr>
        <w:t xml:space="preserve">Odpowiedź </w:t>
      </w:r>
      <w:r w:rsidRPr="00B46119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21:</w:t>
      </w:r>
    </w:p>
    <w:p w:rsidR="00246ED6" w:rsidRDefault="00246ED6" w:rsidP="00246ED6">
      <w:pPr>
        <w:pStyle w:val="NormalnyWeb"/>
        <w:spacing w:before="0" w:beforeAutospacing="0" w:after="0"/>
      </w:pPr>
      <w:r>
        <w:rPr>
          <w:sz w:val="20"/>
          <w:szCs w:val="20"/>
        </w:rPr>
        <w:t>Pakiet 3, poz. 4</w:t>
      </w:r>
    </w:p>
    <w:p w:rsidR="00246ED6" w:rsidRDefault="00246ED6" w:rsidP="00246ED6">
      <w:pPr>
        <w:spacing w:after="0" w:line="240" w:lineRule="auto"/>
        <w:jc w:val="both"/>
        <w:rPr>
          <w:rFonts w:cs="Tahoma"/>
          <w:b/>
          <w:sz w:val="8"/>
          <w:szCs w:val="8"/>
        </w:rPr>
      </w:pPr>
      <w:r>
        <w:rPr>
          <w:sz w:val="20"/>
          <w:szCs w:val="20"/>
        </w:rPr>
        <w:t>Czy zamawiający dopuści opaskę dzianą elastyczną wykonaną z 100% włókien syntetycznych tj: poliestrowych i poliamidowych posiadające rozciągliwość powyżej 130 %, z jedną zapinką wewnątrz opakowania jednostkowego?</w:t>
      </w:r>
    </w:p>
    <w:p w:rsidR="00246ED6" w:rsidRPr="00246ED6" w:rsidRDefault="00246ED6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B46119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46119">
        <w:rPr>
          <w:rFonts w:cs="Tahoma"/>
          <w:b/>
          <w:sz w:val="20"/>
        </w:rPr>
        <w:t xml:space="preserve">Odpowiedź </w:t>
      </w:r>
      <w:r w:rsidRPr="00B46119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22:</w:t>
      </w:r>
    </w:p>
    <w:p w:rsidR="003D4D34" w:rsidRDefault="003D4D34" w:rsidP="003D4D34">
      <w:pPr>
        <w:spacing w:after="0" w:line="240" w:lineRule="auto"/>
        <w:rPr>
          <w:b/>
        </w:rPr>
      </w:pPr>
      <w:r>
        <w:rPr>
          <w:b/>
        </w:rPr>
        <w:t>Pakiet nr 2</w:t>
      </w:r>
    </w:p>
    <w:p w:rsidR="003D4D34" w:rsidRDefault="003D4D34" w:rsidP="003D4D34">
      <w:pPr>
        <w:spacing w:after="0" w:line="240" w:lineRule="auto"/>
      </w:pPr>
      <w:r>
        <w:rPr>
          <w:b/>
        </w:rPr>
        <w:t xml:space="preserve">Pozycja 1 - </w:t>
      </w:r>
      <w:r>
        <w:t>czy Zamawiający dopuści możliwość zaoferowania opatrunku na kleju z syntetycznego kauczuku – pozostałe parametry bez zmian?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112FD" w:rsidRPr="00D112FD" w:rsidRDefault="00D112FD" w:rsidP="00D112FD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D112FD">
        <w:rPr>
          <w:rFonts w:cs="Tahoma"/>
          <w:b/>
          <w:sz w:val="20"/>
        </w:rPr>
        <w:t xml:space="preserve">Odpowiedź </w:t>
      </w:r>
      <w:r w:rsidRPr="00D112FD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7</w:t>
      </w:r>
    </w:p>
    <w:p w:rsidR="001A7AB4" w:rsidRDefault="001A7AB4" w:rsidP="001A7AB4">
      <w:pPr>
        <w:spacing w:after="0" w:line="240" w:lineRule="auto"/>
      </w:pPr>
      <w:r>
        <w:rPr>
          <w:b/>
        </w:rPr>
        <w:t xml:space="preserve">Pozycje 1-4 - </w:t>
      </w:r>
      <w:r>
        <w:t>czy Zamawiający dopuści możliwość zaoferowania przylepcy na kleju z syntetycznego kauczuku?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112FD" w:rsidRPr="00D112FD" w:rsidRDefault="00D112FD" w:rsidP="00D112FD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D112FD">
        <w:rPr>
          <w:rFonts w:cs="Tahoma"/>
          <w:b/>
          <w:sz w:val="20"/>
        </w:rPr>
        <w:t xml:space="preserve">Odpowiedź </w:t>
      </w:r>
      <w:r w:rsidRPr="00D112FD">
        <w:rPr>
          <w:rFonts w:cs="Arial"/>
          <w:b/>
          <w:sz w:val="20"/>
        </w:rPr>
        <w:t>Zamawiający pozostawia zapisy SIWZ bez zmian.</w:t>
      </w:r>
    </w:p>
    <w:p w:rsidR="00433B3F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/>
      </w:r>
      <w:r w:rsidR="00433B3F">
        <w:rPr>
          <w:rFonts w:cs="Tahoma"/>
          <w:b/>
          <w:sz w:val="20"/>
          <w:szCs w:val="20"/>
        </w:rPr>
        <w:t>PYTANIE nr 24: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7</w:t>
      </w:r>
    </w:p>
    <w:p w:rsidR="001A7AB4" w:rsidRDefault="001A7AB4" w:rsidP="001A7AB4">
      <w:pPr>
        <w:spacing w:after="0" w:line="240" w:lineRule="auto"/>
      </w:pPr>
      <w:r>
        <w:rPr>
          <w:b/>
        </w:rPr>
        <w:t xml:space="preserve">Pozycje 2 -3 - </w:t>
      </w:r>
      <w:r>
        <w:t>czy Zamawiający dopuści możliwość zaoferowania przylepcy wykonanych z tkaniny wiskozowej?</w:t>
      </w:r>
    </w:p>
    <w:p w:rsidR="00B911E5" w:rsidRDefault="00B911E5" w:rsidP="00B911E5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D112FD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D112FD">
        <w:rPr>
          <w:rFonts w:cs="Tahoma"/>
          <w:b/>
          <w:sz w:val="20"/>
        </w:rPr>
        <w:t xml:space="preserve">Odpowiedź </w:t>
      </w:r>
      <w:r w:rsidRPr="00D112FD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25: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7</w:t>
      </w:r>
    </w:p>
    <w:p w:rsidR="001A7AB4" w:rsidRDefault="001A7AB4" w:rsidP="001A7AB4">
      <w:pPr>
        <w:spacing w:after="0" w:line="240" w:lineRule="auto"/>
      </w:pPr>
      <w:r>
        <w:rPr>
          <w:b/>
        </w:rPr>
        <w:t xml:space="preserve">Pozycja 4 - </w:t>
      </w:r>
      <w:r>
        <w:t xml:space="preserve">czy Zamawiający dopuści możliwość zaoferowania plastra wykonanego z włókniny? </w:t>
      </w:r>
    </w:p>
    <w:p w:rsidR="00B911E5" w:rsidRDefault="00B911E5" w:rsidP="00B911E5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D112FD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D112FD">
        <w:rPr>
          <w:rFonts w:cs="Tahoma"/>
          <w:b/>
          <w:sz w:val="20"/>
        </w:rPr>
        <w:t xml:space="preserve">Odpowiedź </w:t>
      </w:r>
      <w:r w:rsidRPr="00D112FD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26: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8</w:t>
      </w:r>
    </w:p>
    <w:p w:rsidR="001A7AB4" w:rsidRDefault="001A7AB4" w:rsidP="001A7AB4">
      <w:pPr>
        <w:spacing w:after="0" w:line="240" w:lineRule="auto"/>
      </w:pPr>
      <w:r>
        <w:rPr>
          <w:b/>
        </w:rPr>
        <w:t xml:space="preserve">Pozycja 1 - </w:t>
      </w:r>
      <w:r>
        <w:t>czy Zamawiający dopuści możliwość zaoferowania niejałowych tupferów gazowych w kształcie kuli, wykonanych z gazy 20 nitkowej, w rozmiarze 13cm x 13cm?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C10FFB" w:rsidRDefault="00433B3F" w:rsidP="00433B3F">
      <w:pPr>
        <w:pStyle w:val="Tekstpodstawowy"/>
        <w:jc w:val="both"/>
        <w:rPr>
          <w:rFonts w:ascii="Calibri" w:hAnsi="Calibri" w:cs="Arial"/>
          <w:sz w:val="20"/>
        </w:rPr>
      </w:pPr>
      <w:r w:rsidRPr="00C10FFB">
        <w:rPr>
          <w:rFonts w:ascii="Calibri" w:hAnsi="Calibri" w:cs="Tahoma"/>
          <w:sz w:val="20"/>
        </w:rPr>
        <w:t xml:space="preserve">Odpowiedź </w:t>
      </w:r>
      <w:r w:rsidRPr="00C10FFB">
        <w:rPr>
          <w:rFonts w:ascii="Calibri" w:hAnsi="Calibri" w:cs="Arial"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A7AB4" w:rsidRDefault="00433B3F" w:rsidP="001A7AB4">
      <w:pPr>
        <w:spacing w:after="0" w:line="240" w:lineRule="auto"/>
        <w:rPr>
          <w:b/>
        </w:rPr>
      </w:pPr>
      <w:r>
        <w:rPr>
          <w:rFonts w:cs="Tahoma"/>
          <w:b/>
          <w:sz w:val="20"/>
          <w:szCs w:val="20"/>
        </w:rPr>
        <w:t>PYTANIE nr 27:</w:t>
      </w:r>
      <w:r w:rsidR="001A7AB4" w:rsidRPr="001A7AB4">
        <w:rPr>
          <w:b/>
        </w:rPr>
        <w:t xml:space="preserve"> 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24</w:t>
      </w:r>
    </w:p>
    <w:p w:rsidR="001A7AB4" w:rsidRDefault="001A7AB4" w:rsidP="001A7AB4">
      <w:pPr>
        <w:spacing w:after="0" w:line="240" w:lineRule="auto"/>
        <w:rPr>
          <w:color w:val="000000"/>
          <w:lang w:eastAsia="pl-PL"/>
        </w:rPr>
      </w:pPr>
      <w:r>
        <w:rPr>
          <w:b/>
        </w:rPr>
        <w:t xml:space="preserve">Pozycje 1-3 - </w:t>
      </w:r>
      <w:r>
        <w:t xml:space="preserve">czy Zamawiający dopuści możliwość zaoferowania opatrunków do ran wymagających aktywnego oczyszczania </w:t>
      </w:r>
      <w:r w:rsidRPr="0043450C">
        <w:rPr>
          <w:color w:val="000000"/>
          <w:lang w:eastAsia="pl-PL"/>
        </w:rPr>
        <w:t>z możliwością pozostawienia na ranie do 72 godzin, z odpowiednim przeliczeniem ilości w pakiecie cenowym</w:t>
      </w:r>
      <w:r>
        <w:rPr>
          <w:color w:val="000000"/>
          <w:lang w:eastAsia="pl-PL"/>
        </w:rPr>
        <w:t xml:space="preserve"> – pozostałe parametry zgodnie z opisem?</w:t>
      </w:r>
    </w:p>
    <w:p w:rsidR="00433B3F" w:rsidRPr="00CA071B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8C6734" w:rsidRDefault="00925233" w:rsidP="002701A2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C6734">
        <w:rPr>
          <w:rFonts w:cs="Tahoma"/>
          <w:b/>
          <w:sz w:val="20"/>
          <w:szCs w:val="20"/>
        </w:rPr>
        <w:t xml:space="preserve">Odpowiedź </w:t>
      </w:r>
      <w:r w:rsidR="00761061" w:rsidRPr="008C6734">
        <w:rPr>
          <w:b/>
          <w:sz w:val="20"/>
          <w:szCs w:val="20"/>
        </w:rPr>
        <w:t xml:space="preserve">Zamawiający dopuszcza możliwość zaoferowania opatrunków do ran wymagających aktywnego oczyszczania </w:t>
      </w:r>
      <w:r w:rsidR="00761061" w:rsidRPr="008C6734">
        <w:rPr>
          <w:b/>
          <w:sz w:val="20"/>
          <w:szCs w:val="20"/>
          <w:lang w:eastAsia="pl-PL"/>
        </w:rPr>
        <w:t>z możliwością pozostawienia na ranie do 72 godzin, z odpowiednim przeliczeniem ilości w pakiecie cenowym</w:t>
      </w:r>
      <w:r w:rsidR="008C6734" w:rsidRPr="008C6734">
        <w:rPr>
          <w:b/>
          <w:sz w:val="20"/>
          <w:szCs w:val="20"/>
          <w:lang w:eastAsia="pl-PL"/>
        </w:rPr>
        <w:t>.</w:t>
      </w:r>
      <w:r w:rsidR="008C6734" w:rsidRPr="008C6734">
        <w:rPr>
          <w:rFonts w:cs="Arial"/>
          <w:b/>
          <w:sz w:val="20"/>
          <w:szCs w:val="20"/>
        </w:rPr>
        <w:t xml:space="preserve"> Wykonawca winien odpow</w:t>
      </w:r>
      <w:r w:rsidR="001436E9">
        <w:rPr>
          <w:rFonts w:cs="Arial"/>
          <w:b/>
          <w:sz w:val="20"/>
          <w:szCs w:val="20"/>
        </w:rPr>
        <w:t xml:space="preserve">iednio przeliczyć ilość opatrunków </w:t>
      </w:r>
      <w:r w:rsidR="008C6734" w:rsidRPr="008C6734">
        <w:rPr>
          <w:rFonts w:cs="Arial"/>
          <w:b/>
          <w:bCs/>
          <w:sz w:val="20"/>
          <w:szCs w:val="20"/>
        </w:rPr>
        <w:t xml:space="preserve">tak, aby </w:t>
      </w:r>
      <w:r w:rsidR="008C6734" w:rsidRPr="008C6734">
        <w:rPr>
          <w:b/>
          <w:sz w:val="20"/>
          <w:szCs w:val="20"/>
        </w:rPr>
        <w:t>ilość produktu</w:t>
      </w:r>
      <w:r w:rsidR="008C6734" w:rsidRPr="008C6734">
        <w:rPr>
          <w:rFonts w:cs="Arial"/>
          <w:b/>
          <w:bCs/>
          <w:sz w:val="20"/>
          <w:szCs w:val="20"/>
        </w:rPr>
        <w:t xml:space="preserve"> była zgodna z  SIWZ, </w:t>
      </w:r>
      <w:r w:rsidR="001436E9">
        <w:rPr>
          <w:b/>
          <w:sz w:val="20"/>
          <w:szCs w:val="20"/>
        </w:rPr>
        <w:t>przeliczając ilości sztuk</w:t>
      </w:r>
      <w:r w:rsidR="008C6734" w:rsidRPr="008C6734">
        <w:rPr>
          <w:b/>
          <w:sz w:val="20"/>
          <w:szCs w:val="20"/>
        </w:rPr>
        <w:t xml:space="preserve"> do dwóch miejsc po przecinku</w:t>
      </w:r>
      <w:r w:rsidR="00851E8E">
        <w:rPr>
          <w:b/>
          <w:sz w:val="20"/>
          <w:szCs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28: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24</w:t>
      </w:r>
    </w:p>
    <w:p w:rsidR="001A7AB4" w:rsidRDefault="001A7AB4" w:rsidP="001A7AB4">
      <w:pPr>
        <w:spacing w:after="0" w:line="240" w:lineRule="auto"/>
      </w:pPr>
      <w:r>
        <w:rPr>
          <w:b/>
        </w:rPr>
        <w:t xml:space="preserve">Pozycja 1 - </w:t>
      </w:r>
      <w:r>
        <w:t>czy Zamawiający dopuści możliwość zaoferowania opatrunku w rozmiarze 7,5cm x 7,5cm?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8C6734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C6734">
        <w:rPr>
          <w:rFonts w:cs="Tahoma"/>
          <w:b/>
          <w:sz w:val="20"/>
          <w:szCs w:val="20"/>
        </w:rPr>
        <w:t xml:space="preserve">Odpowiedź </w:t>
      </w:r>
      <w:r w:rsidR="008C6734" w:rsidRPr="008C6734">
        <w:rPr>
          <w:b/>
          <w:sz w:val="20"/>
          <w:szCs w:val="20"/>
        </w:rPr>
        <w:t>Zamawiający dopuszcza możliwość zaoferowania opatrunku w rozmiarze 7,5cm x 7,5cm</w:t>
      </w:r>
      <w:r w:rsidRPr="008C6734">
        <w:rPr>
          <w:rFonts w:cs="Arial"/>
          <w:b/>
          <w:sz w:val="20"/>
          <w:szCs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29:</w:t>
      </w:r>
    </w:p>
    <w:p w:rsidR="001A7AB4" w:rsidRDefault="001A7AB4" w:rsidP="001A7AB4">
      <w:pPr>
        <w:spacing w:after="0" w:line="240" w:lineRule="auto"/>
        <w:rPr>
          <w:b/>
        </w:rPr>
      </w:pPr>
      <w:r>
        <w:rPr>
          <w:b/>
        </w:rPr>
        <w:t>Pakiet nr 24</w:t>
      </w:r>
    </w:p>
    <w:p w:rsidR="001A7AB4" w:rsidRDefault="001A7AB4" w:rsidP="001A7AB4">
      <w:pPr>
        <w:spacing w:after="0" w:line="240" w:lineRule="auto"/>
        <w:ind w:right="539"/>
      </w:pPr>
      <w:r>
        <w:rPr>
          <w:b/>
        </w:rPr>
        <w:t xml:space="preserve">Pozycje 2-3 - </w:t>
      </w:r>
      <w:r>
        <w:t>czy Zamawiający dopuści możliwość zaoferowania opatrunku w rozmiarze 10cm x 10cm?</w:t>
      </w:r>
      <w:bookmarkStart w:id="0" w:name="_GoBack"/>
      <w:bookmarkEnd w:id="0"/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25233" w:rsidRPr="004F44F0" w:rsidRDefault="00925233" w:rsidP="00925233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F44F0">
        <w:rPr>
          <w:rFonts w:cs="Tahoma"/>
          <w:b/>
          <w:sz w:val="20"/>
          <w:szCs w:val="20"/>
        </w:rPr>
        <w:t xml:space="preserve">Odpowiedź </w:t>
      </w:r>
      <w:r w:rsidR="004F44F0" w:rsidRPr="004F44F0">
        <w:rPr>
          <w:b/>
          <w:sz w:val="20"/>
          <w:szCs w:val="20"/>
        </w:rPr>
        <w:t>Zamawiający dopuszcza możliwość zaoferowania opatrunku w rozmiarze 10cm x 10cm.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30:</w:t>
      </w:r>
    </w:p>
    <w:p w:rsidR="002603B7" w:rsidRPr="009F4A54" w:rsidRDefault="002603B7" w:rsidP="002603B7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2  pozycja 1</w:t>
      </w:r>
    </w:p>
    <w:p w:rsidR="002603B7" w:rsidRPr="00FA54E8" w:rsidRDefault="002603B7" w:rsidP="002603B7">
      <w:pPr>
        <w:spacing w:after="0" w:line="240" w:lineRule="auto"/>
        <w:jc w:val="both"/>
      </w:pPr>
      <w:r w:rsidRPr="009F4A54">
        <w:t>Czy Zamawiający wyrazi zgodę na podanie ceny za opakowanie  a’100 szt. z przeliczeniem zamawianej ilości?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C519E" w:rsidRDefault="00DC519E" w:rsidP="00DC519E">
      <w:pPr>
        <w:pStyle w:val="Tekstpodstawowy"/>
        <w:jc w:val="both"/>
        <w:rPr>
          <w:rFonts w:ascii="Calibri" w:hAnsi="Calibri" w:cs="Arial"/>
          <w:sz w:val="20"/>
        </w:rPr>
      </w:pPr>
      <w:r w:rsidRPr="00DC519E">
        <w:rPr>
          <w:rFonts w:asciiTheme="minorHAnsi" w:hAnsiTheme="minorHAnsi" w:cs="Tahoma"/>
          <w:sz w:val="20"/>
        </w:rPr>
        <w:t>Odpowiedź:</w:t>
      </w:r>
      <w:r w:rsidRPr="00DC519E">
        <w:rPr>
          <w:rFonts w:asciiTheme="minorHAnsi" w:hAnsiTheme="minorHAnsi" w:cs="Arial"/>
          <w:sz w:val="20"/>
        </w:rPr>
        <w:t xml:space="preserve"> Zamawiający </w:t>
      </w:r>
      <w:r w:rsidRPr="00DC519E">
        <w:rPr>
          <w:rFonts w:asciiTheme="minorHAnsi" w:hAnsiTheme="minorHAnsi"/>
          <w:sz w:val="20"/>
        </w:rPr>
        <w:t>wyraża zgodę na podanie ceny za opakowanie  a’100 szt. z przeliczeniem zamawianej ilości</w:t>
      </w:r>
      <w:r w:rsidRPr="00DC519E">
        <w:rPr>
          <w:rFonts w:asciiTheme="minorHAnsi" w:hAnsiTheme="minorHAnsi" w:cs="Arial"/>
          <w:sz w:val="20"/>
        </w:rPr>
        <w:t>. Wykonawca winien odpowiednio</w:t>
      </w:r>
      <w:r>
        <w:rPr>
          <w:rFonts w:ascii="Calibri" w:hAnsi="Calibri" w:cs="Arial"/>
          <w:sz w:val="20"/>
        </w:rPr>
        <w:t xml:space="preserve"> przeliczyć ilość opakowań</w:t>
      </w:r>
      <w:r>
        <w:rPr>
          <w:rFonts w:ascii="Calibri" w:hAnsi="Calibri" w:cs="Arial"/>
          <w:bCs/>
          <w:sz w:val="20"/>
        </w:rPr>
        <w:t xml:space="preserve"> tak, aby </w:t>
      </w:r>
      <w:r>
        <w:rPr>
          <w:rFonts w:ascii="Calibri" w:hAnsi="Calibri"/>
          <w:sz w:val="20"/>
        </w:rPr>
        <w:t>ilość produktu</w:t>
      </w:r>
      <w:r>
        <w:rPr>
          <w:rFonts w:ascii="Calibri" w:hAnsi="Calibri" w:cs="Arial"/>
          <w:bCs/>
          <w:sz w:val="20"/>
        </w:rPr>
        <w:t xml:space="preserve"> była zgodna z  SIWZ, </w:t>
      </w:r>
      <w:r>
        <w:rPr>
          <w:rFonts w:ascii="Calibri" w:hAnsi="Calibri"/>
          <w:sz w:val="20"/>
        </w:rPr>
        <w:t>przeliczając ilości opakowań do dwóch miejsc po przecinku</w:t>
      </w:r>
      <w:r>
        <w:rPr>
          <w:rFonts w:ascii="Calibri" w:hAnsi="Calibri" w:cs="Arial"/>
          <w:bCs/>
          <w:sz w:val="20"/>
        </w:rPr>
        <w:t>.</w:t>
      </w: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31: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4  pozycja 1</w:t>
      </w:r>
    </w:p>
    <w:p w:rsidR="00F76F38" w:rsidRDefault="00F76F38" w:rsidP="00F76F38">
      <w:pPr>
        <w:spacing w:after="0" w:line="240" w:lineRule="auto"/>
      </w:pPr>
      <w:r w:rsidRPr="009F4A54">
        <w:lastRenderedPageBreak/>
        <w:t xml:space="preserve">Czy Zamawiający </w:t>
      </w:r>
      <w:r>
        <w:t xml:space="preserve">dopuści ligninę pakowaną a’5kg z przeliczeniem zamawianych ilości i z </w:t>
      </w:r>
      <w:r w:rsidRPr="009F4A54">
        <w:t>podanie</w:t>
      </w:r>
      <w:r>
        <w:t>m ceny za opakowanie,</w:t>
      </w:r>
      <w:r w:rsidRPr="001E17EF">
        <w:t xml:space="preserve"> </w:t>
      </w:r>
      <w:r w:rsidRPr="009F4A54">
        <w:t>pozostałe wymagania zgodne z siwz?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51A48" w:rsidRPr="00851E8E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51E8E">
        <w:rPr>
          <w:rFonts w:cs="Tahoma"/>
          <w:b/>
          <w:sz w:val="20"/>
          <w:szCs w:val="20"/>
        </w:rPr>
        <w:t xml:space="preserve">Odpowiedź </w:t>
      </w:r>
      <w:r w:rsidRPr="00851E8E">
        <w:rPr>
          <w:rFonts w:cs="Arial"/>
          <w:b/>
          <w:sz w:val="20"/>
          <w:szCs w:val="20"/>
        </w:rPr>
        <w:t xml:space="preserve">Zamawiający </w:t>
      </w:r>
      <w:r w:rsidR="00851E8E" w:rsidRPr="00851E8E">
        <w:rPr>
          <w:b/>
          <w:sz w:val="20"/>
          <w:szCs w:val="20"/>
        </w:rPr>
        <w:t>dopuszcza ligninę pakowaną a’5kg z przeliczeniem zamawianych ilości</w:t>
      </w:r>
      <w:r w:rsidRPr="00851E8E">
        <w:rPr>
          <w:rFonts w:cs="Arial"/>
          <w:b/>
          <w:sz w:val="20"/>
          <w:szCs w:val="20"/>
        </w:rPr>
        <w:t>.</w:t>
      </w:r>
      <w:r w:rsidR="00851E8E" w:rsidRPr="00851E8E">
        <w:rPr>
          <w:rFonts w:asciiTheme="minorHAnsi" w:hAnsiTheme="minorHAnsi" w:cs="Arial"/>
          <w:b/>
          <w:sz w:val="20"/>
          <w:szCs w:val="20"/>
        </w:rPr>
        <w:t xml:space="preserve"> Wykonawca winien odpowiednio</w:t>
      </w:r>
      <w:r w:rsidR="00851E8E" w:rsidRPr="00851E8E">
        <w:rPr>
          <w:rFonts w:cs="Arial"/>
          <w:b/>
          <w:sz w:val="20"/>
          <w:szCs w:val="20"/>
        </w:rPr>
        <w:t xml:space="preserve"> przeliczyć ilość opakowań</w:t>
      </w:r>
      <w:r w:rsidR="00851E8E" w:rsidRPr="00851E8E">
        <w:rPr>
          <w:rFonts w:cs="Arial"/>
          <w:b/>
          <w:bCs/>
          <w:sz w:val="20"/>
          <w:szCs w:val="20"/>
        </w:rPr>
        <w:t xml:space="preserve"> tak, aby </w:t>
      </w:r>
      <w:r w:rsidR="00851E8E" w:rsidRPr="00851E8E">
        <w:rPr>
          <w:b/>
          <w:sz w:val="20"/>
          <w:szCs w:val="20"/>
        </w:rPr>
        <w:t>ilość produktu</w:t>
      </w:r>
      <w:r w:rsidR="00851E8E" w:rsidRPr="00851E8E">
        <w:rPr>
          <w:rFonts w:cs="Arial"/>
          <w:b/>
          <w:bCs/>
          <w:sz w:val="20"/>
          <w:szCs w:val="20"/>
        </w:rPr>
        <w:t xml:space="preserve"> była zgodna z  SIWZ, </w:t>
      </w:r>
      <w:r w:rsidR="00851E8E" w:rsidRPr="00851E8E">
        <w:rPr>
          <w:b/>
          <w:sz w:val="20"/>
          <w:szCs w:val="20"/>
        </w:rPr>
        <w:t>przeliczając ilości opakowań do dwóch miejsc po przecinku</w:t>
      </w:r>
      <w:r w:rsidR="00851E8E" w:rsidRPr="00851E8E">
        <w:rPr>
          <w:rFonts w:cs="Arial"/>
          <w:b/>
          <w:bCs/>
          <w:sz w:val="20"/>
          <w:szCs w:val="20"/>
        </w:rPr>
        <w:t>.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32: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6  pozycja 6</w:t>
      </w:r>
    </w:p>
    <w:p w:rsidR="00F76F38" w:rsidRPr="009F4A54" w:rsidRDefault="00F76F38" w:rsidP="00F76F38">
      <w:pPr>
        <w:spacing w:after="0" w:line="240" w:lineRule="auto"/>
      </w:pPr>
      <w:r w:rsidRPr="009F4A54">
        <w:t>Czy Zamawiający dopuści kompres w rozmiarze 20x25cm?</w:t>
      </w:r>
    </w:p>
    <w:p w:rsidR="00F76F38" w:rsidRPr="00221F57" w:rsidRDefault="00F76F38" w:rsidP="00F76F38">
      <w:pPr>
        <w:numPr>
          <w:ilvl w:val="0"/>
          <w:numId w:val="3"/>
        </w:numPr>
        <w:spacing w:after="0" w:line="240" w:lineRule="auto"/>
      </w:pPr>
      <w:r w:rsidRPr="00221F57">
        <w:t xml:space="preserve">Rozmiar </w:t>
      </w:r>
      <w:smartTag w:uri="urn:schemas-microsoft-com:office:smarttags" w:element="metricconverter">
        <w:smartTagPr>
          <w:attr w:name="ProductID" w:val="72 mm"/>
        </w:smartTagPr>
        <w:r w:rsidRPr="00221F57">
          <w:t>72 mm</w:t>
        </w:r>
      </w:smartTag>
      <w:r w:rsidRPr="00221F57">
        <w:t xml:space="preserve"> x </w:t>
      </w:r>
      <w:smartTag w:uri="urn:schemas-microsoft-com:office:smarttags" w:element="metricconverter">
        <w:smartTagPr>
          <w:attr w:name="ProductID" w:val="38 mm"/>
        </w:smartTagPr>
        <w:r w:rsidRPr="00221F57">
          <w:t>38 mm</w:t>
        </w:r>
      </w:smartTag>
      <w:r w:rsidRPr="00221F57">
        <w:t xml:space="preserve"> ?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51A48" w:rsidRPr="0045484E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5484E">
        <w:rPr>
          <w:rFonts w:cs="Tahoma"/>
          <w:b/>
          <w:sz w:val="20"/>
        </w:rPr>
        <w:t xml:space="preserve">Odpowiedź </w:t>
      </w:r>
      <w:r w:rsidRPr="0045484E">
        <w:rPr>
          <w:rFonts w:cs="Arial"/>
          <w:b/>
          <w:sz w:val="20"/>
        </w:rPr>
        <w:t>Zamawiający pozostawia zapisy SIWZ bez zmian.</w:t>
      </w:r>
    </w:p>
    <w:p w:rsidR="00851A48" w:rsidRDefault="00851A48" w:rsidP="00851A48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33:</w:t>
      </w:r>
    </w:p>
    <w:p w:rsidR="00F76F38" w:rsidRPr="009F4A54" w:rsidRDefault="00F76F38" w:rsidP="00F76F38">
      <w:pPr>
        <w:spacing w:after="0" w:line="240" w:lineRule="auto"/>
      </w:pPr>
      <w:r w:rsidRPr="009F4A54">
        <w:rPr>
          <w:b/>
        </w:rPr>
        <w:t>Pakiet 7  pozycja 1</w:t>
      </w:r>
    </w:p>
    <w:p w:rsidR="00F76F38" w:rsidRDefault="00F76F38" w:rsidP="00F76F38">
      <w:pPr>
        <w:spacing w:after="0" w:line="240" w:lineRule="auto"/>
      </w:pPr>
      <w:r w:rsidRPr="009F4A54">
        <w:t>Czy Zamawiający dopuści przylepiec z 50% poliestru i 50% miazgi drzewnej?</w:t>
      </w:r>
      <w:r w:rsidR="00CA071B">
        <w:t>\</w:t>
      </w:r>
    </w:p>
    <w:p w:rsidR="00CA071B" w:rsidRPr="00CA071B" w:rsidRDefault="00CA071B" w:rsidP="00F76F38">
      <w:pPr>
        <w:spacing w:after="0" w:line="240" w:lineRule="auto"/>
        <w:rPr>
          <w:sz w:val="8"/>
          <w:szCs w:val="8"/>
        </w:rPr>
      </w:pPr>
    </w:p>
    <w:p w:rsidR="00851A48" w:rsidRPr="0045484E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5484E">
        <w:rPr>
          <w:rFonts w:cs="Tahoma"/>
          <w:b/>
          <w:sz w:val="20"/>
        </w:rPr>
        <w:t xml:space="preserve">Odpowiedź </w:t>
      </w:r>
      <w:r w:rsidRPr="0045484E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34:</w:t>
      </w:r>
    </w:p>
    <w:p w:rsidR="00F76F38" w:rsidRPr="002F402A" w:rsidRDefault="00F76F38" w:rsidP="00F76F38">
      <w:pPr>
        <w:spacing w:after="0" w:line="240" w:lineRule="auto"/>
        <w:rPr>
          <w:color w:val="000000"/>
        </w:rPr>
      </w:pPr>
      <w:r w:rsidRPr="002F402A">
        <w:rPr>
          <w:b/>
          <w:color w:val="000000"/>
        </w:rPr>
        <w:t>Pakiet 7  pozycja 1</w:t>
      </w:r>
    </w:p>
    <w:p w:rsidR="00F76F38" w:rsidRPr="00FA54E8" w:rsidRDefault="00F76F38" w:rsidP="00F76F38">
      <w:pPr>
        <w:spacing w:after="0" w:line="240" w:lineRule="auto"/>
        <w:rPr>
          <w:color w:val="000000"/>
        </w:rPr>
      </w:pPr>
      <w:r w:rsidRPr="002F402A">
        <w:rPr>
          <w:color w:val="000000"/>
        </w:rPr>
        <w:t>Czy Zamawiający dopuści przylepiec z 70% poliestru i 30% wiskozy?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51A48" w:rsidRPr="0045484E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5484E">
        <w:rPr>
          <w:rFonts w:cs="Tahoma"/>
          <w:b/>
          <w:sz w:val="20"/>
        </w:rPr>
        <w:t xml:space="preserve">Odpowiedź </w:t>
      </w:r>
      <w:r w:rsidRPr="0045484E">
        <w:rPr>
          <w:rFonts w:cs="Arial"/>
          <w:b/>
          <w:sz w:val="20"/>
        </w:rPr>
        <w:t>Zamawiający pozostawia zapisy SIWZ bez zmian.</w:t>
      </w:r>
    </w:p>
    <w:p w:rsidR="00851A48" w:rsidRDefault="00851A48" w:rsidP="00851A48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35: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7  pozycja 1</w:t>
      </w:r>
    </w:p>
    <w:p w:rsidR="00F76F38" w:rsidRPr="00F76F38" w:rsidRDefault="00F76F38" w:rsidP="00F76F38">
      <w:pPr>
        <w:spacing w:after="0" w:line="240" w:lineRule="auto"/>
      </w:pPr>
      <w:r w:rsidRPr="009F4A54">
        <w:t>Czy Zamawiający wyrazi zgodę na wydzielenie ww. pozycji z pakietu. Takie rozwiązanie pozwoli na złożenie konkurencyjnej oferty większej liczbie wykonawców?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51A48" w:rsidRPr="0045484E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45484E">
        <w:rPr>
          <w:rFonts w:cs="Tahoma"/>
          <w:b/>
          <w:sz w:val="20"/>
        </w:rPr>
        <w:t xml:space="preserve">Odpowiedź </w:t>
      </w:r>
      <w:r w:rsidRPr="0045484E">
        <w:rPr>
          <w:rFonts w:cs="Arial"/>
          <w:b/>
          <w:sz w:val="20"/>
        </w:rPr>
        <w:t>Zamawiający pozostawia zapisy SIWZ bez zmian.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36: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7  pozycja 2</w:t>
      </w:r>
    </w:p>
    <w:p w:rsidR="00F76F38" w:rsidRDefault="00F76F38" w:rsidP="00F76F38">
      <w:pPr>
        <w:spacing w:after="0" w:line="240" w:lineRule="auto"/>
        <w:jc w:val="both"/>
      </w:pPr>
      <w:r w:rsidRPr="009F4A54">
        <w:t>Czy Zamawiający wyrazi zgodę na podanie ceny za opakowanie  a’12 szt. z przeliczeniem zamawianej ilości i zaokrągleniem do pełnych opakowań w górę ?</w:t>
      </w:r>
    </w:p>
    <w:p w:rsidR="00CA071B" w:rsidRPr="00CA071B" w:rsidRDefault="00CA071B" w:rsidP="00F76F38">
      <w:pPr>
        <w:spacing w:after="0" w:line="240" w:lineRule="auto"/>
        <w:jc w:val="both"/>
        <w:rPr>
          <w:sz w:val="8"/>
          <w:szCs w:val="8"/>
        </w:rPr>
      </w:pPr>
    </w:p>
    <w:p w:rsidR="00851A48" w:rsidRPr="00CD5620" w:rsidRDefault="00851A48" w:rsidP="00E31F55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D5620">
        <w:rPr>
          <w:rFonts w:cs="Tahoma"/>
          <w:b/>
          <w:sz w:val="20"/>
          <w:szCs w:val="20"/>
        </w:rPr>
        <w:t xml:space="preserve">Odpowiedź </w:t>
      </w:r>
      <w:r w:rsidR="0045484E" w:rsidRPr="00CD5620">
        <w:rPr>
          <w:b/>
          <w:sz w:val="20"/>
          <w:szCs w:val="20"/>
        </w:rPr>
        <w:t>Zamawiający wyraża zgodę na podanie ceny za opakowanie  a’12 szt. z przeliczeniem zamawianej ilości</w:t>
      </w:r>
      <w:r w:rsidRPr="00CD5620">
        <w:rPr>
          <w:rFonts w:cs="Arial"/>
          <w:b/>
          <w:sz w:val="20"/>
          <w:szCs w:val="20"/>
        </w:rPr>
        <w:t>.</w:t>
      </w:r>
      <w:r w:rsidR="00E31F55" w:rsidRPr="00CD5620">
        <w:rPr>
          <w:rFonts w:asciiTheme="minorHAnsi" w:hAnsiTheme="minorHAnsi" w:cs="Arial"/>
          <w:b/>
          <w:sz w:val="20"/>
          <w:szCs w:val="20"/>
        </w:rPr>
        <w:t xml:space="preserve"> Wykonawca winien odpowiednio</w:t>
      </w:r>
      <w:r w:rsidR="00E31F55" w:rsidRPr="00CD5620">
        <w:rPr>
          <w:rFonts w:cs="Arial"/>
          <w:b/>
          <w:sz w:val="20"/>
          <w:szCs w:val="20"/>
        </w:rPr>
        <w:t xml:space="preserve"> przeliczyć ilość opakowań</w:t>
      </w:r>
      <w:r w:rsidR="00E31F55" w:rsidRPr="00CD5620">
        <w:rPr>
          <w:rFonts w:cs="Arial"/>
          <w:b/>
          <w:bCs/>
          <w:sz w:val="20"/>
          <w:szCs w:val="20"/>
        </w:rPr>
        <w:t xml:space="preserve"> tak, aby </w:t>
      </w:r>
      <w:r w:rsidR="00E31F55" w:rsidRPr="00CD5620">
        <w:rPr>
          <w:b/>
          <w:sz w:val="20"/>
          <w:szCs w:val="20"/>
        </w:rPr>
        <w:t>ilość produktu</w:t>
      </w:r>
      <w:r w:rsidR="00E31F55" w:rsidRPr="00CD5620">
        <w:rPr>
          <w:rFonts w:cs="Arial"/>
          <w:b/>
          <w:bCs/>
          <w:sz w:val="20"/>
          <w:szCs w:val="20"/>
        </w:rPr>
        <w:t xml:space="preserve"> była zgodna z  SIWZ, </w:t>
      </w:r>
      <w:r w:rsidR="00E31F55" w:rsidRPr="00CD5620">
        <w:rPr>
          <w:b/>
          <w:sz w:val="20"/>
          <w:szCs w:val="20"/>
        </w:rPr>
        <w:t>przeliczając ilości opakowań do dwóch miejsc po przecinku</w:t>
      </w:r>
      <w:r w:rsidR="00E31F55" w:rsidRPr="00CD5620">
        <w:rPr>
          <w:rFonts w:cs="Arial"/>
          <w:b/>
          <w:bCs/>
          <w:sz w:val="20"/>
          <w:szCs w:val="20"/>
        </w:rPr>
        <w:t>.</w:t>
      </w:r>
    </w:p>
    <w:p w:rsidR="00851A48" w:rsidRDefault="00851A48" w:rsidP="00851A48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37: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7  pozycja 3</w:t>
      </w:r>
    </w:p>
    <w:p w:rsidR="00F76F38" w:rsidRDefault="00F76F38" w:rsidP="00F76F38">
      <w:pPr>
        <w:spacing w:after="0" w:line="240" w:lineRule="auto"/>
        <w:jc w:val="both"/>
      </w:pPr>
      <w:r w:rsidRPr="009F4A54">
        <w:t>Czy Zamawiający wyrazi zgodę na podanie ceny za opakowanie  a’6 szt. z przeliczeniem zamawianej ilości i zaokrągleniem do pełnych opakowań w górę ?</w:t>
      </w:r>
    </w:p>
    <w:p w:rsidR="00CA071B" w:rsidRPr="00CA071B" w:rsidRDefault="00CA071B" w:rsidP="00F76F38">
      <w:pPr>
        <w:spacing w:after="0" w:line="240" w:lineRule="auto"/>
        <w:jc w:val="both"/>
        <w:rPr>
          <w:sz w:val="8"/>
          <w:szCs w:val="8"/>
        </w:rPr>
      </w:pPr>
    </w:p>
    <w:p w:rsidR="00851A48" w:rsidRPr="00D7008F" w:rsidRDefault="00851A48" w:rsidP="00D7008F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D7008F">
        <w:rPr>
          <w:rFonts w:cs="Tahoma"/>
          <w:b/>
          <w:sz w:val="20"/>
          <w:szCs w:val="20"/>
        </w:rPr>
        <w:lastRenderedPageBreak/>
        <w:t xml:space="preserve">Odpowiedź </w:t>
      </w:r>
      <w:r w:rsidR="00D7008F" w:rsidRPr="00D7008F">
        <w:rPr>
          <w:b/>
          <w:sz w:val="20"/>
          <w:szCs w:val="20"/>
        </w:rPr>
        <w:t>Zamawiający wyraża zgodę na podanie ceny za opakowanie  a’6 szt. z przeliczeniem zamawianej ilości</w:t>
      </w:r>
      <w:r w:rsidRPr="00D7008F">
        <w:rPr>
          <w:rFonts w:cs="Arial"/>
          <w:b/>
          <w:sz w:val="20"/>
          <w:szCs w:val="20"/>
        </w:rPr>
        <w:t>.</w:t>
      </w:r>
      <w:r w:rsidR="00E31F55" w:rsidRPr="00D7008F">
        <w:rPr>
          <w:rFonts w:asciiTheme="minorHAnsi" w:hAnsiTheme="minorHAnsi" w:cs="Arial"/>
          <w:b/>
          <w:sz w:val="20"/>
          <w:szCs w:val="20"/>
        </w:rPr>
        <w:t xml:space="preserve"> Wykonawca winien odpowiednio</w:t>
      </w:r>
      <w:r w:rsidR="00E31F55" w:rsidRPr="00D7008F">
        <w:rPr>
          <w:rFonts w:cs="Arial"/>
          <w:b/>
          <w:sz w:val="20"/>
          <w:szCs w:val="20"/>
        </w:rPr>
        <w:t xml:space="preserve"> przeliczyć ilość opakowań</w:t>
      </w:r>
      <w:r w:rsidR="00E31F55" w:rsidRPr="00D7008F">
        <w:rPr>
          <w:rFonts w:cs="Arial"/>
          <w:b/>
          <w:bCs/>
          <w:sz w:val="20"/>
          <w:szCs w:val="20"/>
        </w:rPr>
        <w:t xml:space="preserve"> tak, aby </w:t>
      </w:r>
      <w:r w:rsidR="00E31F55" w:rsidRPr="00D7008F">
        <w:rPr>
          <w:b/>
          <w:sz w:val="20"/>
          <w:szCs w:val="20"/>
        </w:rPr>
        <w:t>ilość produktu</w:t>
      </w:r>
      <w:r w:rsidR="00E31F55" w:rsidRPr="00D7008F">
        <w:rPr>
          <w:rFonts w:cs="Arial"/>
          <w:b/>
          <w:bCs/>
          <w:sz w:val="20"/>
          <w:szCs w:val="20"/>
        </w:rPr>
        <w:t xml:space="preserve"> była zgodna z  SIWZ, </w:t>
      </w:r>
      <w:r w:rsidR="00E31F55" w:rsidRPr="00D7008F">
        <w:rPr>
          <w:b/>
          <w:sz w:val="20"/>
          <w:szCs w:val="20"/>
        </w:rPr>
        <w:t>przeliczając ilości opakowań do dwóch miejsc po przecinku</w:t>
      </w:r>
      <w:r w:rsidR="00E31F55" w:rsidRPr="00D7008F">
        <w:rPr>
          <w:rFonts w:cs="Arial"/>
          <w:b/>
          <w:bCs/>
          <w:sz w:val="20"/>
          <w:szCs w:val="20"/>
        </w:rPr>
        <w:t>.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38:</w:t>
      </w:r>
    </w:p>
    <w:p w:rsidR="00F76F38" w:rsidRPr="009F4A54" w:rsidRDefault="00F76F38" w:rsidP="00F76F38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8  pozycja 1</w:t>
      </w:r>
    </w:p>
    <w:p w:rsidR="00F76F38" w:rsidRDefault="00F76F38" w:rsidP="00F76F38">
      <w:pPr>
        <w:spacing w:after="0" w:line="240" w:lineRule="auto"/>
      </w:pPr>
      <w:r w:rsidRPr="009F4A54">
        <w:t>Czy Zamawiający wyrazi zgodę na wydzielenie ww. pozycji z pakietu. Takie rozwiązanie pozwoli na złożenie konkurencyjnej oferty większej liczbie wykonawców?</w:t>
      </w:r>
    </w:p>
    <w:p w:rsidR="00BE5A5D" w:rsidRPr="00BE5A5D" w:rsidRDefault="00BE5A5D" w:rsidP="00F76F38">
      <w:pPr>
        <w:spacing w:after="0" w:line="240" w:lineRule="auto"/>
        <w:rPr>
          <w:sz w:val="8"/>
          <w:szCs w:val="8"/>
        </w:rPr>
      </w:pPr>
    </w:p>
    <w:p w:rsidR="00851A48" w:rsidRPr="00131DC1" w:rsidRDefault="00851A48" w:rsidP="00851A4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31DC1">
        <w:rPr>
          <w:rFonts w:cs="Tahoma"/>
          <w:b/>
          <w:sz w:val="20"/>
        </w:rPr>
        <w:t xml:space="preserve">Odpowiedź </w:t>
      </w:r>
      <w:r w:rsidRPr="00131DC1">
        <w:rPr>
          <w:rFonts w:cs="Arial"/>
          <w:b/>
          <w:sz w:val="20"/>
        </w:rPr>
        <w:t>Zamawiający pozostawia zapisy SIWZ bez zmian.</w:t>
      </w:r>
    </w:p>
    <w:p w:rsidR="00851A48" w:rsidRDefault="00851A48" w:rsidP="00851A48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39:</w:t>
      </w:r>
    </w:p>
    <w:p w:rsidR="00523F29" w:rsidRPr="00523F29" w:rsidRDefault="00523F29" w:rsidP="00523F29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13  pozycja 1</w:t>
      </w:r>
      <w:r w:rsidRPr="009F4A54">
        <w:t>Czy Zamawiający dopuści przylepce  pakowane a’12 szt  z przeliczeniem zamawianych ilości i z podaniem ceny za opakowanie, pozostałe wymagania zgodne z siwz?</w:t>
      </w:r>
    </w:p>
    <w:p w:rsidR="00851A48" w:rsidRDefault="00851A48" w:rsidP="00851A4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A52E60" w:rsidRPr="00C4190D" w:rsidRDefault="00131DC1" w:rsidP="00A52E6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C4190D">
        <w:rPr>
          <w:rFonts w:cs="Tahoma"/>
          <w:b/>
          <w:sz w:val="20"/>
          <w:szCs w:val="20"/>
        </w:rPr>
        <w:t xml:space="preserve">Odpowiedź </w:t>
      </w:r>
      <w:r w:rsidRPr="00C4190D">
        <w:rPr>
          <w:b/>
          <w:sz w:val="20"/>
          <w:szCs w:val="20"/>
        </w:rPr>
        <w:t>Zamawiający dopuszcza przylepce  pakowane a’12 szt  z przeliczeniem zamawianych ilości</w:t>
      </w:r>
      <w:r w:rsidR="00C4190D" w:rsidRPr="00C4190D">
        <w:rPr>
          <w:b/>
          <w:sz w:val="20"/>
          <w:szCs w:val="20"/>
        </w:rPr>
        <w:t xml:space="preserve"> i z podaniem ceny za opakowanie</w:t>
      </w:r>
      <w:r w:rsidRPr="00C4190D">
        <w:rPr>
          <w:rFonts w:cs="Arial"/>
          <w:b/>
          <w:sz w:val="20"/>
          <w:szCs w:val="20"/>
        </w:rPr>
        <w:t>.</w:t>
      </w:r>
      <w:r w:rsidRPr="00C4190D">
        <w:rPr>
          <w:rFonts w:asciiTheme="minorHAnsi" w:hAnsiTheme="minorHAnsi" w:cs="Arial"/>
          <w:b/>
          <w:sz w:val="20"/>
          <w:szCs w:val="20"/>
        </w:rPr>
        <w:t xml:space="preserve"> </w:t>
      </w:r>
      <w:r w:rsidR="00C4190D" w:rsidRPr="00C4190D">
        <w:rPr>
          <w:rFonts w:asciiTheme="minorHAnsi" w:hAnsiTheme="minorHAnsi" w:cs="Arial"/>
          <w:b/>
          <w:sz w:val="20"/>
          <w:szCs w:val="20"/>
        </w:rPr>
        <w:t>Wykonawca winien odpowiednio</w:t>
      </w:r>
      <w:r w:rsidR="00C4190D" w:rsidRPr="00C4190D">
        <w:rPr>
          <w:rFonts w:cs="Arial"/>
          <w:b/>
          <w:sz w:val="20"/>
          <w:szCs w:val="20"/>
        </w:rPr>
        <w:t xml:space="preserve"> przeliczyć ilość opakowań</w:t>
      </w:r>
      <w:r w:rsidR="00C4190D" w:rsidRPr="00C4190D">
        <w:rPr>
          <w:rFonts w:cs="Arial"/>
          <w:b/>
          <w:bCs/>
          <w:sz w:val="20"/>
          <w:szCs w:val="20"/>
        </w:rPr>
        <w:t xml:space="preserve"> tak, aby </w:t>
      </w:r>
      <w:r w:rsidR="00C4190D" w:rsidRPr="00C4190D">
        <w:rPr>
          <w:b/>
          <w:sz w:val="20"/>
          <w:szCs w:val="20"/>
        </w:rPr>
        <w:t>ilość produktu</w:t>
      </w:r>
      <w:r w:rsidR="00C4190D" w:rsidRPr="00C4190D">
        <w:rPr>
          <w:rFonts w:cs="Arial"/>
          <w:b/>
          <w:bCs/>
          <w:sz w:val="20"/>
          <w:szCs w:val="20"/>
        </w:rPr>
        <w:t xml:space="preserve"> była zgodna z  SIWZ, </w:t>
      </w:r>
      <w:r w:rsidR="00C4190D" w:rsidRPr="00C4190D">
        <w:rPr>
          <w:b/>
          <w:sz w:val="20"/>
          <w:szCs w:val="20"/>
        </w:rPr>
        <w:t>przeliczając ilości opakowań do dwóch miejsc po przecinku</w:t>
      </w:r>
      <w:r w:rsidR="00C4190D" w:rsidRPr="00C4190D">
        <w:rPr>
          <w:rFonts w:cs="Arial"/>
          <w:b/>
          <w:bCs/>
          <w:sz w:val="20"/>
          <w:szCs w:val="20"/>
        </w:rPr>
        <w:t>.</w:t>
      </w:r>
    </w:p>
    <w:p w:rsidR="00BE5A5D" w:rsidRDefault="00BE5A5D" w:rsidP="00A52E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52E60" w:rsidRDefault="00A52E60" w:rsidP="00A52E6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40:</w:t>
      </w:r>
    </w:p>
    <w:p w:rsidR="00523F29" w:rsidRPr="009F4A54" w:rsidRDefault="00523F29" w:rsidP="00523F29">
      <w:pPr>
        <w:suppressAutoHyphens/>
        <w:spacing w:after="0" w:line="240" w:lineRule="auto"/>
        <w:rPr>
          <w:b/>
        </w:rPr>
      </w:pPr>
      <w:r w:rsidRPr="009F4A54">
        <w:rPr>
          <w:b/>
        </w:rPr>
        <w:t>Pakiet 13  pozycja 2</w:t>
      </w:r>
    </w:p>
    <w:p w:rsidR="00523F29" w:rsidRPr="00FA54E8" w:rsidRDefault="00523F29" w:rsidP="00523F29">
      <w:pPr>
        <w:spacing w:after="0" w:line="240" w:lineRule="auto"/>
      </w:pPr>
      <w:r w:rsidRPr="009F4A54">
        <w:t>Czy Zamawiający dopuści przylepce  pakowane a’6 szt  z przeliczeniem zamawianych ilości i z podaniem ceny za opakowanie, pozostałe wymagania zgodne z siwz?</w:t>
      </w:r>
    </w:p>
    <w:p w:rsidR="00A52E60" w:rsidRDefault="00A52E60" w:rsidP="00A52E60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C4190D" w:rsidRPr="00353A82" w:rsidRDefault="00A52E60" w:rsidP="00C4190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53A82">
        <w:rPr>
          <w:rFonts w:cs="Tahoma"/>
          <w:b/>
          <w:sz w:val="20"/>
          <w:szCs w:val="20"/>
        </w:rPr>
        <w:t xml:space="preserve">Odpowiedź </w:t>
      </w:r>
      <w:r w:rsidR="00C4190D" w:rsidRPr="00353A82">
        <w:rPr>
          <w:b/>
          <w:sz w:val="20"/>
          <w:szCs w:val="20"/>
        </w:rPr>
        <w:t>Zamawiający dopuści przylepce  pakowane a’6 szt  z przeliczeniem zamawianych ilości i z podaniem ceny za opakowanie</w:t>
      </w:r>
      <w:r w:rsidRPr="00353A82">
        <w:rPr>
          <w:rFonts w:cs="Arial"/>
          <w:b/>
          <w:sz w:val="20"/>
          <w:szCs w:val="20"/>
        </w:rPr>
        <w:t>.</w:t>
      </w:r>
      <w:r w:rsidR="00C4190D" w:rsidRPr="00353A82">
        <w:rPr>
          <w:rFonts w:asciiTheme="minorHAnsi" w:hAnsiTheme="minorHAnsi" w:cs="Arial"/>
          <w:b/>
          <w:sz w:val="20"/>
          <w:szCs w:val="20"/>
        </w:rPr>
        <w:t xml:space="preserve"> Wykonawca winien odpowiednio</w:t>
      </w:r>
      <w:r w:rsidR="00C4190D" w:rsidRPr="00353A82">
        <w:rPr>
          <w:rFonts w:cs="Arial"/>
          <w:b/>
          <w:sz w:val="20"/>
          <w:szCs w:val="20"/>
        </w:rPr>
        <w:t xml:space="preserve"> przeliczyć ilość opakowań</w:t>
      </w:r>
      <w:r w:rsidR="00C4190D" w:rsidRPr="00353A82">
        <w:rPr>
          <w:rFonts w:cs="Arial"/>
          <w:b/>
          <w:bCs/>
          <w:sz w:val="20"/>
          <w:szCs w:val="20"/>
        </w:rPr>
        <w:t xml:space="preserve"> tak, aby </w:t>
      </w:r>
      <w:r w:rsidR="00C4190D" w:rsidRPr="00353A82">
        <w:rPr>
          <w:b/>
          <w:sz w:val="20"/>
          <w:szCs w:val="20"/>
        </w:rPr>
        <w:t>ilość produktu</w:t>
      </w:r>
      <w:r w:rsidR="00C4190D" w:rsidRPr="00353A82">
        <w:rPr>
          <w:rFonts w:cs="Arial"/>
          <w:b/>
          <w:bCs/>
          <w:sz w:val="20"/>
          <w:szCs w:val="20"/>
        </w:rPr>
        <w:t xml:space="preserve"> była zgodna z  SIWZ, </w:t>
      </w:r>
      <w:r w:rsidR="00C4190D" w:rsidRPr="00353A82">
        <w:rPr>
          <w:b/>
          <w:sz w:val="20"/>
          <w:szCs w:val="20"/>
        </w:rPr>
        <w:t>przeliczając ilości opakowań do dwóch miejsc po przecinku</w:t>
      </w:r>
      <w:r w:rsidR="00C4190D" w:rsidRPr="00353A82">
        <w:rPr>
          <w:rFonts w:cs="Arial"/>
          <w:b/>
          <w:bCs/>
          <w:sz w:val="20"/>
          <w:szCs w:val="20"/>
        </w:rPr>
        <w:t>.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41:</w:t>
      </w:r>
    </w:p>
    <w:p w:rsidR="00523F29" w:rsidRPr="009F4A54" w:rsidRDefault="00523F29" w:rsidP="00523F29">
      <w:pPr>
        <w:suppressAutoHyphens/>
        <w:spacing w:after="0" w:line="240" w:lineRule="auto"/>
        <w:rPr>
          <w:b/>
        </w:rPr>
      </w:pPr>
      <w:r>
        <w:rPr>
          <w:b/>
        </w:rPr>
        <w:t>Pakiet 18</w:t>
      </w:r>
      <w:r w:rsidRPr="009F4A54">
        <w:rPr>
          <w:b/>
        </w:rPr>
        <w:t xml:space="preserve">  pozycja 1</w:t>
      </w:r>
    </w:p>
    <w:p w:rsidR="00523F29" w:rsidRPr="00FA54E8" w:rsidRDefault="00523F29" w:rsidP="00523F29">
      <w:pPr>
        <w:spacing w:after="0" w:line="240" w:lineRule="auto"/>
        <w:jc w:val="both"/>
      </w:pPr>
      <w:r w:rsidRPr="009F4A54">
        <w:t xml:space="preserve">Czy Zamawiający wyrazi zgodę na </w:t>
      </w:r>
      <w:r>
        <w:t>podanie ceny za opakowanie  a’5</w:t>
      </w:r>
      <w:r w:rsidRPr="009F4A54">
        <w:t>0 szt. z przeliczeniem zamawianej ilości?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BD65CB" w:rsidRDefault="00BD65CB" w:rsidP="00915D1A">
      <w:pPr>
        <w:spacing w:after="0" w:line="240" w:lineRule="auto"/>
        <w:jc w:val="both"/>
        <w:rPr>
          <w:rFonts w:cs="Arial"/>
          <w:b/>
          <w:color w:val="FF0000"/>
          <w:sz w:val="20"/>
        </w:rPr>
      </w:pPr>
      <w:r w:rsidRPr="00915D1A">
        <w:rPr>
          <w:rFonts w:cs="Tahoma"/>
          <w:b/>
          <w:sz w:val="20"/>
          <w:szCs w:val="20"/>
        </w:rPr>
        <w:t xml:space="preserve">Odpowiedź </w:t>
      </w:r>
      <w:r w:rsidRPr="00915D1A">
        <w:rPr>
          <w:rFonts w:cs="Arial"/>
          <w:b/>
          <w:sz w:val="20"/>
          <w:szCs w:val="20"/>
        </w:rPr>
        <w:t xml:space="preserve">Zamawiający </w:t>
      </w:r>
      <w:r w:rsidR="00915D1A" w:rsidRPr="00915D1A">
        <w:rPr>
          <w:b/>
          <w:sz w:val="20"/>
          <w:szCs w:val="20"/>
        </w:rPr>
        <w:t>wyraża zgodę na podanie ceny za opakowanie  a’50 szt. z przeliczeniem zamawianej ilości</w:t>
      </w:r>
      <w:r w:rsidRPr="00915D1A">
        <w:rPr>
          <w:rFonts w:cs="Arial"/>
          <w:b/>
          <w:sz w:val="20"/>
          <w:szCs w:val="20"/>
        </w:rPr>
        <w:t>.</w:t>
      </w:r>
      <w:r w:rsidR="00915D1A" w:rsidRPr="00915D1A">
        <w:rPr>
          <w:rFonts w:asciiTheme="minorHAnsi" w:hAnsiTheme="minorHAnsi" w:cs="Arial"/>
          <w:b/>
          <w:sz w:val="20"/>
          <w:szCs w:val="20"/>
        </w:rPr>
        <w:t xml:space="preserve"> </w:t>
      </w:r>
      <w:r w:rsidR="00915D1A" w:rsidRPr="00353A82">
        <w:rPr>
          <w:rFonts w:asciiTheme="minorHAnsi" w:hAnsiTheme="minorHAnsi" w:cs="Arial"/>
          <w:b/>
          <w:sz w:val="20"/>
          <w:szCs w:val="20"/>
        </w:rPr>
        <w:t>Wykonawca winien odpowiednio</w:t>
      </w:r>
      <w:r w:rsidR="00915D1A" w:rsidRPr="00353A82">
        <w:rPr>
          <w:rFonts w:cs="Arial"/>
          <w:b/>
          <w:sz w:val="20"/>
          <w:szCs w:val="20"/>
        </w:rPr>
        <w:t xml:space="preserve"> przeliczyć ilość opakowań</w:t>
      </w:r>
      <w:r w:rsidR="00915D1A" w:rsidRPr="00353A82">
        <w:rPr>
          <w:rFonts w:cs="Arial"/>
          <w:b/>
          <w:bCs/>
          <w:sz w:val="20"/>
          <w:szCs w:val="20"/>
        </w:rPr>
        <w:t xml:space="preserve"> tak, aby </w:t>
      </w:r>
      <w:r w:rsidR="00915D1A" w:rsidRPr="00353A82">
        <w:rPr>
          <w:b/>
          <w:sz w:val="20"/>
          <w:szCs w:val="20"/>
        </w:rPr>
        <w:t>ilość produktu</w:t>
      </w:r>
      <w:r w:rsidR="00915D1A" w:rsidRPr="00353A82">
        <w:rPr>
          <w:rFonts w:cs="Arial"/>
          <w:b/>
          <w:bCs/>
          <w:sz w:val="20"/>
          <w:szCs w:val="20"/>
        </w:rPr>
        <w:t xml:space="preserve"> była zgodna z  SIWZ, </w:t>
      </w:r>
      <w:r w:rsidR="00915D1A" w:rsidRPr="00353A82">
        <w:rPr>
          <w:b/>
          <w:sz w:val="20"/>
          <w:szCs w:val="20"/>
        </w:rPr>
        <w:t>przeliczając ilości opakowań do dwóch miejsc po przecinku</w:t>
      </w:r>
      <w:r w:rsidR="00915D1A" w:rsidRPr="00353A82">
        <w:rPr>
          <w:rFonts w:cs="Arial"/>
          <w:b/>
          <w:bCs/>
          <w:sz w:val="20"/>
          <w:szCs w:val="20"/>
        </w:rPr>
        <w:t>.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42:</w:t>
      </w:r>
    </w:p>
    <w:p w:rsidR="00523F29" w:rsidRPr="00D76C81" w:rsidRDefault="00523F29" w:rsidP="00523F29">
      <w:pPr>
        <w:suppressAutoHyphens/>
        <w:spacing w:after="0" w:line="240" w:lineRule="auto"/>
        <w:rPr>
          <w:b/>
        </w:rPr>
      </w:pPr>
      <w:r w:rsidRPr="00D76C81">
        <w:rPr>
          <w:b/>
        </w:rPr>
        <w:t>Pakiet 19  pozycja 1</w:t>
      </w:r>
    </w:p>
    <w:p w:rsidR="00523F29" w:rsidRDefault="00523F29" w:rsidP="00523F29">
      <w:pPr>
        <w:suppressAutoHyphens/>
        <w:spacing w:after="0" w:line="240" w:lineRule="auto"/>
      </w:pPr>
      <w:r w:rsidRPr="00D76C81">
        <w:t>Czy Zamawiający dopuści opatrunek o zastosowaniu:</w:t>
      </w:r>
    </w:p>
    <w:p w:rsidR="00523F29" w:rsidRPr="00221F57" w:rsidRDefault="00523F29" w:rsidP="00523F29">
      <w:pPr>
        <w:suppressAutoHyphens/>
        <w:spacing w:after="0" w:line="240" w:lineRule="auto"/>
        <w:rPr>
          <w:b/>
        </w:rPr>
      </w:pPr>
      <w:r w:rsidRPr="002435B9">
        <w:t>Opatrywanie miejsc po iniekcjach dożylnych, dotętniczych</w:t>
      </w:r>
    </w:p>
    <w:p w:rsidR="00523F29" w:rsidRPr="002435B9" w:rsidRDefault="00523F29" w:rsidP="00523F29">
      <w:pPr>
        <w:spacing w:after="0" w:line="240" w:lineRule="auto"/>
      </w:pPr>
      <w:r w:rsidRPr="002435B9">
        <w:t>Opatrywanie miejsc po usunięciu kaniul dożylnych, dotętniczych w tym igieł dializacy</w:t>
      </w:r>
      <w:r>
        <w:t>j</w:t>
      </w:r>
      <w:r w:rsidRPr="002435B9">
        <w:t>nych</w:t>
      </w:r>
    </w:p>
    <w:p w:rsidR="00523F29" w:rsidRDefault="00523F29" w:rsidP="00523F29">
      <w:pPr>
        <w:spacing w:after="0" w:line="240" w:lineRule="auto"/>
        <w:jc w:val="both"/>
        <w:rPr>
          <w:b/>
        </w:rPr>
      </w:pPr>
    </w:p>
    <w:p w:rsidR="00523F29" w:rsidRPr="002435B9" w:rsidRDefault="00523F29" w:rsidP="00523F29">
      <w:pPr>
        <w:spacing w:after="0" w:line="240" w:lineRule="auto"/>
        <w:jc w:val="both"/>
        <w:rPr>
          <w:b/>
        </w:rPr>
      </w:pPr>
      <w:r w:rsidRPr="002435B9">
        <w:rPr>
          <w:b/>
        </w:rPr>
        <w:t>WŁAŚCIWOŚCI:</w:t>
      </w:r>
    </w:p>
    <w:p w:rsidR="00523F29" w:rsidRPr="002435B9" w:rsidRDefault="00523F29" w:rsidP="00523F29">
      <w:pPr>
        <w:spacing w:after="0" w:line="240" w:lineRule="auto"/>
        <w:jc w:val="both"/>
        <w:rPr>
          <w:b/>
        </w:rPr>
      </w:pPr>
    </w:p>
    <w:p w:rsidR="00523F29" w:rsidRPr="002435B9" w:rsidRDefault="00523F29" w:rsidP="00523F29">
      <w:pPr>
        <w:numPr>
          <w:ilvl w:val="0"/>
          <w:numId w:val="3"/>
        </w:numPr>
        <w:spacing w:after="0" w:line="240" w:lineRule="auto"/>
      </w:pPr>
      <w:r w:rsidRPr="002435B9">
        <w:t>Przeźroczysty – wykonany folii poliuretanowej</w:t>
      </w:r>
    </w:p>
    <w:p w:rsidR="00523F29" w:rsidRPr="002435B9" w:rsidRDefault="00523F29" w:rsidP="00523F29">
      <w:pPr>
        <w:numPr>
          <w:ilvl w:val="0"/>
          <w:numId w:val="3"/>
        </w:numPr>
        <w:spacing w:after="0" w:line="240" w:lineRule="auto"/>
      </w:pPr>
      <w:r w:rsidRPr="002435B9">
        <w:t>Wodoodporny</w:t>
      </w:r>
    </w:p>
    <w:p w:rsidR="00523F29" w:rsidRPr="002435B9" w:rsidRDefault="00523F29" w:rsidP="00523F29">
      <w:pPr>
        <w:numPr>
          <w:ilvl w:val="0"/>
          <w:numId w:val="3"/>
        </w:numPr>
        <w:spacing w:after="0" w:line="240" w:lineRule="auto"/>
      </w:pPr>
      <w:r w:rsidRPr="002435B9">
        <w:lastRenderedPageBreak/>
        <w:t>Posiada superchłonny wkład chłonny z unikalnego materiału Sugi, który jest dobrze znany z zastosowania w pochłanianiu wysięku z pola operacyjnego w chirurgi oka</w:t>
      </w:r>
    </w:p>
    <w:p w:rsidR="00523F29" w:rsidRPr="002435B9" w:rsidRDefault="00523F29" w:rsidP="00523F29">
      <w:pPr>
        <w:numPr>
          <w:ilvl w:val="0"/>
          <w:numId w:val="3"/>
        </w:numPr>
        <w:spacing w:after="0" w:line="240" w:lineRule="auto"/>
      </w:pPr>
      <w:r w:rsidRPr="002435B9">
        <w:t>Wkład chłonny może pochłonąć wysięk przekraczający 17-20 razy swoją objętość</w:t>
      </w:r>
    </w:p>
    <w:p w:rsidR="00523F29" w:rsidRPr="002435B9" w:rsidRDefault="004E76F8" w:rsidP="00523F29">
      <w:pPr>
        <w:numPr>
          <w:ilvl w:val="0"/>
          <w:numId w:val="3"/>
        </w:num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30.2pt;margin-top:22.75pt;width:206.25pt;height:53.45pt;z-index:251660288" wrapcoords="-44 0 -44 21431 21600 21431 21600 0 -44 0">
            <v:imagedata r:id="rId8" o:title=""/>
            <w10:wrap type="tight"/>
          </v:shape>
          <o:OLEObject Type="Embed" ProgID="CorelPHOTOPAINT.Image.14" ShapeID="_x0000_s1036" DrawAspect="Content" ObjectID="_1600855644" r:id="rId9"/>
        </w:pict>
      </w:r>
      <w:r w:rsidR="00523F29" w:rsidRPr="002435B9">
        <w:t>działa ściągająco na miejsce przerwania ciągłości skóry poprzez fizyczne przeniesienie ucisku z opatrunku na ranę</w:t>
      </w:r>
    </w:p>
    <w:p w:rsidR="00523F29" w:rsidRPr="002435B9" w:rsidRDefault="00523F29" w:rsidP="00523F29">
      <w:pPr>
        <w:numPr>
          <w:ilvl w:val="0"/>
          <w:numId w:val="3"/>
        </w:numPr>
        <w:spacing w:after="0" w:line="240" w:lineRule="auto"/>
      </w:pPr>
      <w:r w:rsidRPr="002435B9">
        <w:t>Wspomaga wilgotną terapię ran</w:t>
      </w:r>
    </w:p>
    <w:p w:rsidR="00B04DB0" w:rsidRDefault="00523F29" w:rsidP="00BD65CB">
      <w:pPr>
        <w:numPr>
          <w:ilvl w:val="0"/>
          <w:numId w:val="3"/>
        </w:numPr>
        <w:spacing w:after="0" w:line="240" w:lineRule="auto"/>
      </w:pPr>
      <w:r w:rsidRPr="002435B9">
        <w:t>Może pozostać na ranie do 4 dni</w:t>
      </w:r>
    </w:p>
    <w:p w:rsidR="00BE5A5D" w:rsidRPr="00BE5A5D" w:rsidRDefault="00BE5A5D" w:rsidP="00BE5A5D">
      <w:pPr>
        <w:spacing w:after="0" w:line="240" w:lineRule="auto"/>
        <w:ind w:left="720"/>
        <w:rPr>
          <w:sz w:val="8"/>
          <w:szCs w:val="8"/>
        </w:rPr>
      </w:pPr>
    </w:p>
    <w:p w:rsidR="006A121C" w:rsidRDefault="006A121C" w:rsidP="00BD65CB">
      <w:pPr>
        <w:spacing w:after="0" w:line="240" w:lineRule="auto"/>
        <w:rPr>
          <w:rFonts w:cs="Tahoma"/>
          <w:b/>
          <w:sz w:val="20"/>
        </w:rPr>
      </w:pPr>
    </w:p>
    <w:p w:rsidR="006A121C" w:rsidRDefault="006A121C" w:rsidP="00BD65CB">
      <w:pPr>
        <w:spacing w:after="0" w:line="240" w:lineRule="auto"/>
        <w:rPr>
          <w:rFonts w:cs="Tahoma"/>
          <w:b/>
          <w:sz w:val="20"/>
        </w:rPr>
      </w:pPr>
    </w:p>
    <w:p w:rsidR="00BD65CB" w:rsidRPr="001D3FEB" w:rsidRDefault="00BD65CB" w:rsidP="00BD65C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D3FEB">
        <w:rPr>
          <w:rFonts w:cs="Tahoma"/>
          <w:b/>
          <w:sz w:val="20"/>
        </w:rPr>
        <w:t xml:space="preserve">Odpowiedź </w:t>
      </w:r>
      <w:r w:rsidRPr="001D3FEB">
        <w:rPr>
          <w:rFonts w:cs="Arial"/>
          <w:b/>
          <w:sz w:val="20"/>
        </w:rPr>
        <w:t>Zamawiający pozostawia zapisy SIWZ bez zmian.</w:t>
      </w:r>
    </w:p>
    <w:p w:rsidR="00A52E60" w:rsidRPr="001A7AB4" w:rsidRDefault="00A52E60" w:rsidP="00851A48">
      <w:pPr>
        <w:spacing w:after="0" w:line="240" w:lineRule="auto"/>
        <w:rPr>
          <w:rFonts w:asciiTheme="minorHAnsi" w:hAnsiTheme="minorHAnsi" w:cs="Arial"/>
          <w:b/>
          <w:color w:val="FF0000"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43: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Pakiet 1 poz. 1-3; pakiet 3 poz. 2; pakiet 9 poz. 1, pakiet 10 poz. 1-5; pakiet 11 poz. 1 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opisując wymóg sterylizacji parą wodną lub tlenkiem etylenu będzie wymagał przedstawienia dokumentu potwierdzającego walidację procesu sterylizacji zgodnie z normą PN EN 17665-1:2008 dla pary wodnej, PN EN 11135-1:2009 dla tlenku etylenu wymaganego prawem od każdego producenta jałowych wyrobów medycznych?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Dokument ten pozwoli na zweryfikowanie bezpieczeństwa oferowanych wyrobów, ponieważ walidacja procesów sterylizacji jest wymagana przez Dyrektywę o Wyrobach Medycznych 93/42 EEC. Walidacja procesu sterylizacji jest to badanie, czy urządzenie i zastosowany program umożliwiają wysterylizowanie wyrobów poddanych procesowi w sposób powtarzalny. W wyniku walidacji otrzymujemy dowód, że dany proces sterylizacji przy zachowaniu określonych warunków obejmujących instalację, wyroby medyczne przeznaczone do sterylizacji, typy opakowań, wzory załadunku jest skuteczny i powtarzalny. Walidacja procesu sterylizacji jest przeprowadzana dla każdej przemysłowej formy jałowienia (pary wodnej, tlenku etylenu)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643BE" w:rsidRPr="00B06E72" w:rsidRDefault="008643BE" w:rsidP="008643BE">
      <w:pPr>
        <w:pStyle w:val="Tekstpodstawowy"/>
        <w:jc w:val="both"/>
        <w:rPr>
          <w:rFonts w:ascii="Calibri" w:hAnsi="Calibri" w:cs="Arial"/>
          <w:sz w:val="20"/>
        </w:rPr>
      </w:pPr>
      <w:r w:rsidRPr="00B06E72">
        <w:rPr>
          <w:rFonts w:ascii="Calibri" w:hAnsi="Calibri" w:cs="Tahoma"/>
          <w:sz w:val="20"/>
        </w:rPr>
        <w:t xml:space="preserve">Odpowiedź </w:t>
      </w:r>
      <w:r w:rsidRPr="00F97FFE">
        <w:rPr>
          <w:rFonts w:ascii="Calibri" w:hAnsi="Calibri"/>
          <w:sz w:val="20"/>
        </w:rPr>
        <w:t xml:space="preserve">W celu potwierdzenia spełniania przez oferowane dostawy wymagań określonych przez </w:t>
      </w:r>
      <w:r>
        <w:rPr>
          <w:rFonts w:ascii="Calibri" w:hAnsi="Calibri"/>
          <w:sz w:val="20"/>
        </w:rPr>
        <w:t>Z</w:t>
      </w:r>
      <w:r w:rsidRPr="00F97FFE">
        <w:rPr>
          <w:rFonts w:ascii="Calibri" w:hAnsi="Calibri"/>
          <w:sz w:val="20"/>
        </w:rPr>
        <w:t>amawiającego, Zamawiający będzie żądał</w:t>
      </w:r>
      <w:r>
        <w:rPr>
          <w:rFonts w:ascii="Calibri" w:hAnsi="Calibri"/>
          <w:sz w:val="20"/>
        </w:rPr>
        <w:t xml:space="preserve"> dokumentów z pkt 8.8 SIWZ</w:t>
      </w:r>
      <w:r w:rsidRPr="00B06E72">
        <w:rPr>
          <w:rFonts w:ascii="Calibri" w:hAnsi="Calibri" w:cs="Arial"/>
          <w:sz w:val="20"/>
        </w:rPr>
        <w:t>.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44: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1 poz. 1-3: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wyrazi zgodę na zaoferowanie kompresów pakowanych a’3szt. z odpowiednim przeliczeniem wymaganych ilości?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BD65CB" w:rsidRPr="001A2F05" w:rsidRDefault="00BD65CB" w:rsidP="00BD65C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1A2F05">
        <w:rPr>
          <w:rFonts w:cs="Tahoma"/>
          <w:b/>
          <w:sz w:val="20"/>
        </w:rPr>
        <w:t xml:space="preserve">Odpowiedź </w:t>
      </w:r>
      <w:r w:rsidRPr="001A2F05">
        <w:rPr>
          <w:rFonts w:cs="Arial"/>
          <w:b/>
          <w:sz w:val="20"/>
        </w:rPr>
        <w:t>Zamawiający pozostawia zapisy SIWZ bez zmian.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45: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1 poz. 4-6: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wymaga zaoferowania grubszych i bardziej chłonnych kompresów włókninowych o gramaturze 40g/m2?</w:t>
      </w:r>
    </w:p>
    <w:p w:rsidR="00A20E94" w:rsidRP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sz w:val="8"/>
          <w:szCs w:val="8"/>
        </w:rPr>
      </w:pPr>
    </w:p>
    <w:p w:rsidR="00BD65CB" w:rsidRPr="001A2F05" w:rsidRDefault="00BD65CB" w:rsidP="00BD65CB">
      <w:pPr>
        <w:spacing w:after="0" w:line="240" w:lineRule="auto"/>
        <w:rPr>
          <w:rFonts w:cs="Arial"/>
          <w:b/>
          <w:sz w:val="20"/>
        </w:rPr>
      </w:pPr>
      <w:r w:rsidRPr="001A2F05">
        <w:rPr>
          <w:rFonts w:cs="Tahoma"/>
          <w:b/>
          <w:sz w:val="20"/>
        </w:rPr>
        <w:t xml:space="preserve">Odpowiedź </w:t>
      </w:r>
      <w:r w:rsidRPr="001A2F05">
        <w:rPr>
          <w:rFonts w:cs="Arial"/>
          <w:b/>
          <w:sz w:val="20"/>
        </w:rPr>
        <w:t>Zamawiający pozostawia zapisy SIWZ bez zmian.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46: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2: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Czy Zamawiający dopuści podanie jednostki miary jako opakowanie a’50 szt. i podanie ceny jednostkowej za opakowanie, co pozwoli na zaoferowanie korzystniejszej ceny?</w:t>
      </w:r>
    </w:p>
    <w:p w:rsidR="00BD65CB" w:rsidRDefault="00BD65CB" w:rsidP="00BD65C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BD65CB" w:rsidRPr="001A7AB4" w:rsidRDefault="00BD65CB" w:rsidP="006D6B9E">
      <w:pPr>
        <w:spacing w:after="0" w:line="240" w:lineRule="auto"/>
        <w:jc w:val="both"/>
        <w:rPr>
          <w:rFonts w:asciiTheme="minorHAnsi" w:hAnsiTheme="minorHAnsi" w:cs="Arial"/>
          <w:b/>
          <w:color w:val="FF0000"/>
          <w:sz w:val="20"/>
          <w:szCs w:val="20"/>
        </w:rPr>
      </w:pPr>
      <w:r w:rsidRPr="001A2F05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1A2F05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1A2F05" w:rsidRPr="001A2F05">
        <w:rPr>
          <w:rFonts w:asciiTheme="minorHAnsi" w:hAnsiTheme="minorHAnsi"/>
          <w:b/>
          <w:sz w:val="20"/>
          <w:szCs w:val="20"/>
        </w:rPr>
        <w:t>dopuszcza podanie jednostki miary jako opakowanie a’50 szt. i podanie ceny jednostkowej za opakowanie</w:t>
      </w:r>
      <w:r w:rsidRPr="001A2F05">
        <w:rPr>
          <w:rFonts w:asciiTheme="minorHAnsi" w:hAnsiTheme="minorHAnsi" w:cs="Arial"/>
          <w:b/>
          <w:sz w:val="20"/>
          <w:szCs w:val="20"/>
        </w:rPr>
        <w:t>.</w:t>
      </w:r>
      <w:r w:rsidR="001A2F05" w:rsidRPr="001A2F05">
        <w:rPr>
          <w:rFonts w:asciiTheme="minorHAnsi" w:hAnsiTheme="minorHAnsi" w:cs="Arial"/>
          <w:b/>
          <w:sz w:val="20"/>
          <w:szCs w:val="20"/>
        </w:rPr>
        <w:t xml:space="preserve"> Wykonawca winien odpowiednio przeliczyć ilość</w:t>
      </w:r>
      <w:r w:rsidR="001A2F05" w:rsidRPr="00353A82">
        <w:rPr>
          <w:rFonts w:cs="Arial"/>
          <w:b/>
          <w:sz w:val="20"/>
          <w:szCs w:val="20"/>
        </w:rPr>
        <w:t xml:space="preserve"> opakowań</w:t>
      </w:r>
      <w:r w:rsidR="001A2F05" w:rsidRPr="00353A82">
        <w:rPr>
          <w:rFonts w:cs="Arial"/>
          <w:b/>
          <w:bCs/>
          <w:sz w:val="20"/>
          <w:szCs w:val="20"/>
        </w:rPr>
        <w:t xml:space="preserve"> tak, aby </w:t>
      </w:r>
      <w:r w:rsidR="001A2F05" w:rsidRPr="00353A82">
        <w:rPr>
          <w:b/>
          <w:sz w:val="20"/>
          <w:szCs w:val="20"/>
        </w:rPr>
        <w:t>ilość produktu</w:t>
      </w:r>
      <w:r w:rsidR="001A2F05" w:rsidRPr="00353A82">
        <w:rPr>
          <w:rFonts w:cs="Arial"/>
          <w:b/>
          <w:bCs/>
          <w:sz w:val="20"/>
          <w:szCs w:val="20"/>
        </w:rPr>
        <w:t xml:space="preserve"> była zgodna z  SIWZ, </w:t>
      </w:r>
      <w:r w:rsidR="001A2F05" w:rsidRPr="00353A82">
        <w:rPr>
          <w:b/>
          <w:sz w:val="20"/>
          <w:szCs w:val="20"/>
        </w:rPr>
        <w:t>przeliczając ilości opakowań do dwóch miejsc po przecinku</w:t>
      </w:r>
      <w:r w:rsidR="001A2F05" w:rsidRPr="00353A82">
        <w:rPr>
          <w:rFonts w:cs="Arial"/>
          <w:b/>
          <w:bCs/>
          <w:sz w:val="20"/>
          <w:szCs w:val="20"/>
        </w:rPr>
        <w:t>.</w:t>
      </w: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47: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3, poz. 3:</w:t>
      </w:r>
    </w:p>
    <w:p w:rsidR="00A20E94" w:rsidRDefault="00A20E94" w:rsidP="00A20E94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w wyżej wymienionej pozycji opaskę poliestrową?</w:t>
      </w: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A04B0" w:rsidRPr="00A01766" w:rsidRDefault="002A04B0" w:rsidP="002A04B0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01766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A01766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A01766" w:rsidRPr="00A01766">
        <w:rPr>
          <w:rFonts w:asciiTheme="minorHAnsi" w:hAnsiTheme="minorHAnsi" w:cs="Arial"/>
          <w:b/>
          <w:sz w:val="20"/>
          <w:szCs w:val="20"/>
        </w:rPr>
        <w:t xml:space="preserve">nie </w:t>
      </w:r>
      <w:r w:rsidR="00A01766" w:rsidRPr="00A01766">
        <w:rPr>
          <w:rFonts w:asciiTheme="minorHAnsi" w:hAnsiTheme="minorHAnsi"/>
          <w:b/>
          <w:sz w:val="20"/>
          <w:szCs w:val="20"/>
        </w:rPr>
        <w:t>dopuszcza w wyżej wymienionej pozycji opaski poliestrowej</w:t>
      </w:r>
      <w:r w:rsidRPr="00A01766">
        <w:rPr>
          <w:rFonts w:asciiTheme="minorHAnsi" w:hAnsiTheme="minorHAnsi" w:cs="Arial"/>
          <w:b/>
          <w:sz w:val="20"/>
          <w:szCs w:val="20"/>
        </w:rPr>
        <w:t>.</w:t>
      </w: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48:</w:t>
      </w:r>
    </w:p>
    <w:p w:rsidR="00202146" w:rsidRDefault="00202146" w:rsidP="00202146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3, poz. 4:</w:t>
      </w:r>
    </w:p>
    <w:p w:rsidR="00202146" w:rsidRDefault="00202146" w:rsidP="00202146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w wyżej wymienionej pozycji opaski posiadające jedną zapinkę?</w:t>
      </w: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2A04B0" w:rsidRPr="00EB25DF" w:rsidRDefault="002A04B0" w:rsidP="002A04B0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EB25DF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EB25DF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EB25DF" w:rsidRPr="00EB25DF">
        <w:rPr>
          <w:rFonts w:asciiTheme="minorHAnsi" w:hAnsiTheme="minorHAnsi" w:cs="Arial"/>
          <w:b/>
          <w:sz w:val="20"/>
          <w:szCs w:val="20"/>
        </w:rPr>
        <w:t xml:space="preserve">nie </w:t>
      </w:r>
      <w:r w:rsidR="00EB25DF" w:rsidRPr="00EB25DF">
        <w:rPr>
          <w:rFonts w:asciiTheme="minorHAnsi" w:hAnsiTheme="minorHAnsi"/>
          <w:b/>
          <w:sz w:val="20"/>
          <w:szCs w:val="20"/>
        </w:rPr>
        <w:t>dopuszcza w wyżej wymienionej pozycji opaski posiadającej jedną zapinkę</w:t>
      </w:r>
      <w:r w:rsidRPr="00EB25DF">
        <w:rPr>
          <w:rFonts w:asciiTheme="minorHAnsi" w:hAnsiTheme="minorHAnsi" w:cs="Arial"/>
          <w:b/>
          <w:sz w:val="20"/>
          <w:szCs w:val="20"/>
        </w:rPr>
        <w:t>.</w:t>
      </w: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A04B0" w:rsidRDefault="002A04B0" w:rsidP="002A04B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49:</w:t>
      </w:r>
    </w:p>
    <w:p w:rsidR="007D34CE" w:rsidRDefault="007D34CE" w:rsidP="007D34CE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 w:rsidRPr="00D65948">
        <w:rPr>
          <w:rFonts w:ascii="Century Gothic" w:hAnsi="Century Gothic"/>
          <w:b/>
        </w:rPr>
        <w:t>Pakiet 4:</w:t>
      </w:r>
    </w:p>
    <w:p w:rsidR="007D34CE" w:rsidRDefault="007D34CE" w:rsidP="007D34CE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ligninę pakowaną a’5 kg z przeliczeniem na ilości?</w:t>
      </w:r>
    </w:p>
    <w:p w:rsidR="007D34CE" w:rsidRPr="007D34CE" w:rsidRDefault="007D34CE" w:rsidP="007D34CE">
      <w:pPr>
        <w:pStyle w:val="Tekstpodstawowywcity"/>
        <w:spacing w:after="0"/>
        <w:ind w:left="0"/>
        <w:jc w:val="both"/>
        <w:rPr>
          <w:rFonts w:ascii="Century Gothic" w:hAnsi="Century Gothic"/>
          <w:sz w:val="8"/>
          <w:szCs w:val="8"/>
        </w:rPr>
      </w:pPr>
    </w:p>
    <w:p w:rsidR="002A04B0" w:rsidRPr="001A7AB4" w:rsidRDefault="002A04B0" w:rsidP="000674B1">
      <w:pPr>
        <w:spacing w:after="0" w:line="240" w:lineRule="auto"/>
        <w:jc w:val="both"/>
        <w:rPr>
          <w:rFonts w:asciiTheme="minorHAnsi" w:hAnsiTheme="minorHAnsi" w:cs="Arial"/>
          <w:b/>
          <w:color w:val="FF0000"/>
          <w:sz w:val="20"/>
          <w:szCs w:val="20"/>
        </w:rPr>
      </w:pPr>
      <w:r w:rsidRPr="000112CC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0112CC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0674B1">
        <w:rPr>
          <w:rFonts w:asciiTheme="minorHAnsi" w:hAnsiTheme="minorHAnsi"/>
          <w:b/>
          <w:sz w:val="20"/>
          <w:szCs w:val="20"/>
        </w:rPr>
        <w:t>dopuszcza</w:t>
      </w:r>
      <w:r w:rsidR="00231512" w:rsidRPr="000112CC">
        <w:rPr>
          <w:rFonts w:asciiTheme="minorHAnsi" w:hAnsiTheme="minorHAnsi"/>
          <w:b/>
          <w:sz w:val="20"/>
          <w:szCs w:val="20"/>
        </w:rPr>
        <w:t xml:space="preserve"> ligninę pakowaną a’5 kg z przeliczeniem na ilości</w:t>
      </w:r>
      <w:r w:rsidRPr="000112CC">
        <w:rPr>
          <w:rFonts w:asciiTheme="minorHAnsi" w:hAnsiTheme="minorHAnsi" w:cs="Arial"/>
          <w:b/>
          <w:sz w:val="20"/>
          <w:szCs w:val="20"/>
        </w:rPr>
        <w:t>.</w:t>
      </w:r>
      <w:r w:rsidR="000112CC" w:rsidRPr="000112CC">
        <w:rPr>
          <w:rFonts w:asciiTheme="minorHAnsi" w:hAnsiTheme="minorHAnsi" w:cs="Arial"/>
          <w:b/>
          <w:sz w:val="20"/>
          <w:szCs w:val="20"/>
        </w:rPr>
        <w:t xml:space="preserve"> </w:t>
      </w:r>
      <w:r w:rsidR="000112CC" w:rsidRPr="001A2F05">
        <w:rPr>
          <w:rFonts w:asciiTheme="minorHAnsi" w:hAnsiTheme="minorHAnsi" w:cs="Arial"/>
          <w:b/>
          <w:sz w:val="20"/>
          <w:szCs w:val="20"/>
        </w:rPr>
        <w:t>Wykonawca winien odpowiednio przeliczyć ilość</w:t>
      </w:r>
      <w:r w:rsidR="000112CC" w:rsidRPr="00353A82">
        <w:rPr>
          <w:rFonts w:cs="Arial"/>
          <w:b/>
          <w:bCs/>
          <w:sz w:val="20"/>
          <w:szCs w:val="20"/>
        </w:rPr>
        <w:t xml:space="preserve"> tak, aby </w:t>
      </w:r>
      <w:r w:rsidR="000112CC" w:rsidRPr="00353A82">
        <w:rPr>
          <w:b/>
          <w:sz w:val="20"/>
          <w:szCs w:val="20"/>
        </w:rPr>
        <w:t>ilość produktu</w:t>
      </w:r>
      <w:r w:rsidR="000112CC" w:rsidRPr="00353A82">
        <w:rPr>
          <w:rFonts w:cs="Arial"/>
          <w:b/>
          <w:bCs/>
          <w:sz w:val="20"/>
          <w:szCs w:val="20"/>
        </w:rPr>
        <w:t xml:space="preserve"> była zgodna z  SIWZ, </w:t>
      </w:r>
      <w:r w:rsidR="000112CC">
        <w:rPr>
          <w:b/>
          <w:sz w:val="20"/>
          <w:szCs w:val="20"/>
        </w:rPr>
        <w:t>przeliczając ilości sztuk</w:t>
      </w:r>
      <w:r w:rsidR="000112CC" w:rsidRPr="00353A82">
        <w:rPr>
          <w:b/>
          <w:sz w:val="20"/>
          <w:szCs w:val="20"/>
        </w:rPr>
        <w:t xml:space="preserve"> do dwóch miejsc po przecinku</w:t>
      </w:r>
      <w:r w:rsidR="000112CC" w:rsidRPr="00353A82">
        <w:rPr>
          <w:rFonts w:cs="Arial"/>
          <w:b/>
          <w:bCs/>
          <w:sz w:val="20"/>
          <w:szCs w:val="20"/>
        </w:rPr>
        <w:t>.</w:t>
      </w:r>
    </w:p>
    <w:p w:rsidR="00894D98" w:rsidRDefault="00894D98" w:rsidP="00894D9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94D98" w:rsidRDefault="00894D98" w:rsidP="00894D9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50:</w:t>
      </w:r>
    </w:p>
    <w:p w:rsidR="007D34CE" w:rsidRDefault="007D34CE" w:rsidP="007D34CE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7, poz. 2-3:</w:t>
      </w:r>
    </w:p>
    <w:p w:rsidR="007D34CE" w:rsidRDefault="007D34CE" w:rsidP="007D34CE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w wyżej wymienionej pozycji przylepce na kleju kauczukowym i o długości 5 m z przeliczeniem na ilości?</w:t>
      </w:r>
    </w:p>
    <w:p w:rsidR="00894D98" w:rsidRDefault="00894D98" w:rsidP="00894D98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894D98" w:rsidRPr="001A7AB4" w:rsidRDefault="00894D98" w:rsidP="00137533">
      <w:pPr>
        <w:spacing w:after="0" w:line="240" w:lineRule="auto"/>
        <w:jc w:val="both"/>
        <w:rPr>
          <w:rFonts w:asciiTheme="minorHAnsi" w:hAnsiTheme="minorHAnsi" w:cs="Arial"/>
          <w:b/>
          <w:color w:val="FF0000"/>
          <w:sz w:val="20"/>
          <w:szCs w:val="20"/>
        </w:rPr>
      </w:pPr>
      <w:r w:rsidRPr="00137533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137533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137533" w:rsidRPr="00137533">
        <w:rPr>
          <w:rFonts w:asciiTheme="minorHAnsi" w:hAnsiTheme="minorHAnsi" w:cs="Arial"/>
          <w:b/>
          <w:sz w:val="20"/>
          <w:szCs w:val="20"/>
        </w:rPr>
        <w:t xml:space="preserve">nie </w:t>
      </w:r>
      <w:r w:rsidR="00137533" w:rsidRPr="00137533">
        <w:rPr>
          <w:rFonts w:asciiTheme="minorHAnsi" w:hAnsiTheme="minorHAnsi"/>
          <w:b/>
          <w:sz w:val="20"/>
          <w:szCs w:val="20"/>
        </w:rPr>
        <w:t>dopuszcza w wyż</w:t>
      </w:r>
      <w:r w:rsidR="00C968E9">
        <w:rPr>
          <w:rFonts w:asciiTheme="minorHAnsi" w:hAnsiTheme="minorHAnsi"/>
          <w:b/>
          <w:sz w:val="20"/>
          <w:szCs w:val="20"/>
        </w:rPr>
        <w:t>ej wymienionej pozycji przylepcy</w:t>
      </w:r>
      <w:r w:rsidR="00137533" w:rsidRPr="00137533">
        <w:rPr>
          <w:rFonts w:asciiTheme="minorHAnsi" w:hAnsiTheme="minorHAnsi"/>
          <w:b/>
          <w:sz w:val="20"/>
          <w:szCs w:val="20"/>
        </w:rPr>
        <w:t xml:space="preserve"> na kleju kauczukowym, dopuszcza przylepce o długości 5 m z przeliczeniem na ilości</w:t>
      </w:r>
      <w:r w:rsidRPr="00137533">
        <w:rPr>
          <w:rFonts w:asciiTheme="minorHAnsi" w:hAnsiTheme="minorHAnsi" w:cs="Arial"/>
          <w:b/>
          <w:sz w:val="20"/>
          <w:szCs w:val="20"/>
        </w:rPr>
        <w:t>.</w:t>
      </w:r>
      <w:r w:rsidR="00137533" w:rsidRPr="00137533">
        <w:rPr>
          <w:rFonts w:asciiTheme="minorHAnsi" w:hAnsiTheme="minorHAnsi" w:cs="Arial"/>
          <w:b/>
          <w:sz w:val="20"/>
          <w:szCs w:val="20"/>
        </w:rPr>
        <w:t xml:space="preserve"> </w:t>
      </w:r>
      <w:r w:rsidR="00137533" w:rsidRPr="001A2F05">
        <w:rPr>
          <w:rFonts w:asciiTheme="minorHAnsi" w:hAnsiTheme="minorHAnsi" w:cs="Arial"/>
          <w:b/>
          <w:sz w:val="20"/>
          <w:szCs w:val="20"/>
        </w:rPr>
        <w:t>Wykonawca winien odpowiednio przeliczyć ilość</w:t>
      </w:r>
      <w:r w:rsidR="00137533" w:rsidRPr="00353A82">
        <w:rPr>
          <w:rFonts w:cs="Arial"/>
          <w:b/>
          <w:bCs/>
          <w:sz w:val="20"/>
          <w:szCs w:val="20"/>
        </w:rPr>
        <w:t xml:space="preserve"> tak, aby </w:t>
      </w:r>
      <w:r w:rsidR="00137533" w:rsidRPr="00353A82">
        <w:rPr>
          <w:b/>
          <w:sz w:val="20"/>
          <w:szCs w:val="20"/>
        </w:rPr>
        <w:t>ilość produktu</w:t>
      </w:r>
      <w:r w:rsidR="00137533" w:rsidRPr="00353A82">
        <w:rPr>
          <w:rFonts w:cs="Arial"/>
          <w:b/>
          <w:bCs/>
          <w:sz w:val="20"/>
          <w:szCs w:val="20"/>
        </w:rPr>
        <w:t xml:space="preserve"> była zgodna z  SIWZ, </w:t>
      </w:r>
      <w:r w:rsidR="00137533">
        <w:rPr>
          <w:b/>
          <w:sz w:val="20"/>
          <w:szCs w:val="20"/>
        </w:rPr>
        <w:t>przeliczając ilości sztuk</w:t>
      </w:r>
      <w:r w:rsidR="00137533" w:rsidRPr="00353A82">
        <w:rPr>
          <w:b/>
          <w:sz w:val="20"/>
          <w:szCs w:val="20"/>
        </w:rPr>
        <w:t xml:space="preserve"> do dwóch miejsc po przecinku</w:t>
      </w:r>
      <w:r w:rsidR="00137533" w:rsidRPr="00353A82">
        <w:rPr>
          <w:rFonts w:cs="Arial"/>
          <w:b/>
          <w:bCs/>
          <w:sz w:val="20"/>
          <w:szCs w:val="20"/>
        </w:rPr>
        <w:t>.</w:t>
      </w:r>
    </w:p>
    <w:p w:rsidR="00894D98" w:rsidRDefault="00894D98" w:rsidP="00894D9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94D98" w:rsidRDefault="00894D98" w:rsidP="00894D9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51:</w:t>
      </w:r>
    </w:p>
    <w:p w:rsid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10, poz. 1:</w:t>
      </w:r>
    </w:p>
    <w:p w:rsid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Czy Zamawiający dopuści, aby dodatkowa nitka posiadała część wystającą poza tupferem o dł. 25 cm </w:t>
      </w:r>
      <w:r w:rsidRPr="00A94F10">
        <w:rPr>
          <w:rFonts w:ascii="Century Gothic" w:hAnsi="Century Gothic"/>
        </w:rPr>
        <w:t>± 3 cm</w:t>
      </w:r>
      <w:r>
        <w:rPr>
          <w:rFonts w:ascii="Century Gothic" w:hAnsi="Century Gothic"/>
        </w:rPr>
        <w:t>?</w:t>
      </w:r>
    </w:p>
    <w:p w:rsidR="00FD39CD" w:rsidRP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  <w:sz w:val="8"/>
          <w:szCs w:val="8"/>
        </w:rPr>
      </w:pPr>
    </w:p>
    <w:p w:rsidR="00894D98" w:rsidRPr="00F23AA6" w:rsidRDefault="00894D98" w:rsidP="00894D98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F23AA6">
        <w:rPr>
          <w:rFonts w:cs="Tahoma"/>
          <w:b/>
          <w:sz w:val="20"/>
        </w:rPr>
        <w:t xml:space="preserve">Odpowiedź </w:t>
      </w:r>
      <w:r w:rsidRPr="00F23AA6">
        <w:rPr>
          <w:rFonts w:cs="Arial"/>
          <w:b/>
          <w:sz w:val="20"/>
        </w:rPr>
        <w:t>Zamawiający pozostawia zapisy SIWZ bez zmian.</w:t>
      </w: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52:</w:t>
      </w:r>
    </w:p>
    <w:p w:rsid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Pakiet 10, poz. 4:</w:t>
      </w:r>
    </w:p>
    <w:p w:rsid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Zamawiający dopuści zaoferowanie setonów jałowych 8 warstwowych (bardziej chłonnych) w zamian za 4 warstwowe lub czy dopuści setony 4 warstwowe z dodatkową nitką RTG? Ta zamiana nie wpłynie niekorzystnie na cenę zaoferowanego wyrobu.</w:t>
      </w:r>
    </w:p>
    <w:p w:rsidR="00FD39CD" w:rsidRDefault="00FD39CD" w:rsidP="00FD39CD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C1051" w:rsidRPr="00F40DF5" w:rsidRDefault="005C1051" w:rsidP="00F40DF5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F40DF5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F40DF5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F40DF5" w:rsidRPr="00F40DF5">
        <w:rPr>
          <w:rFonts w:asciiTheme="minorHAnsi" w:hAnsiTheme="minorHAnsi" w:cs="Arial"/>
          <w:b/>
          <w:sz w:val="20"/>
          <w:szCs w:val="20"/>
        </w:rPr>
        <w:t xml:space="preserve">nie </w:t>
      </w:r>
      <w:r w:rsidR="00F40DF5" w:rsidRPr="00F40DF5">
        <w:rPr>
          <w:rFonts w:asciiTheme="minorHAnsi" w:hAnsiTheme="minorHAnsi"/>
          <w:b/>
          <w:sz w:val="20"/>
          <w:szCs w:val="20"/>
        </w:rPr>
        <w:t>dopuszcza zaoferowania setonów jałowych 8 war</w:t>
      </w:r>
      <w:r w:rsidR="00F40DF5">
        <w:rPr>
          <w:rFonts w:asciiTheme="minorHAnsi" w:hAnsiTheme="minorHAnsi"/>
          <w:b/>
          <w:sz w:val="20"/>
          <w:szCs w:val="20"/>
        </w:rPr>
        <w:t>stwowych</w:t>
      </w:r>
      <w:r w:rsidR="00F40DF5" w:rsidRPr="00F40DF5">
        <w:rPr>
          <w:rFonts w:asciiTheme="minorHAnsi" w:hAnsiTheme="minorHAnsi"/>
          <w:b/>
          <w:sz w:val="20"/>
          <w:szCs w:val="20"/>
        </w:rPr>
        <w:t>, dopuszcza setony 4 warstwowe z dodatkową nitką RTG</w:t>
      </w:r>
      <w:r w:rsidRPr="00F40DF5">
        <w:rPr>
          <w:rFonts w:asciiTheme="minorHAnsi" w:hAnsiTheme="minorHAnsi" w:cs="Arial"/>
          <w:b/>
          <w:sz w:val="20"/>
          <w:szCs w:val="20"/>
        </w:rPr>
        <w:t>.</w:t>
      </w: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53:</w:t>
      </w:r>
    </w:p>
    <w:p w:rsidR="00FD39CD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Dot. SIWZ:</w:t>
      </w:r>
    </w:p>
    <w:p w:rsidR="00FD39CD" w:rsidRPr="00BC0F38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w toku badania oferty Zamawiający zastrzega sobie prawo do wezwania Wykonawców do złożenia próbek potwierdzających spełnianie wymagań SIWZ?</w:t>
      </w:r>
    </w:p>
    <w:p w:rsidR="005C1051" w:rsidRDefault="005C1051" w:rsidP="005C1051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B22D6" w:rsidRPr="00B06E72" w:rsidRDefault="004B22D6" w:rsidP="004B22D6">
      <w:pPr>
        <w:pStyle w:val="Tekstpodstawowy"/>
        <w:jc w:val="both"/>
        <w:rPr>
          <w:rFonts w:ascii="Calibri" w:hAnsi="Calibri" w:cs="Arial"/>
          <w:sz w:val="20"/>
        </w:rPr>
      </w:pPr>
      <w:r w:rsidRPr="00B06E72">
        <w:rPr>
          <w:rFonts w:ascii="Calibri" w:hAnsi="Calibri" w:cs="Tahoma"/>
          <w:sz w:val="20"/>
        </w:rPr>
        <w:t xml:space="preserve">Odpowiedź </w:t>
      </w:r>
      <w:r w:rsidRPr="00F97FFE">
        <w:rPr>
          <w:rFonts w:ascii="Calibri" w:hAnsi="Calibri"/>
          <w:sz w:val="20"/>
        </w:rPr>
        <w:t xml:space="preserve">W celu potwierdzenia spełniania przez oferowane dostawy wymagań określonych przez </w:t>
      </w:r>
      <w:r>
        <w:rPr>
          <w:rFonts w:ascii="Calibri" w:hAnsi="Calibri"/>
          <w:sz w:val="20"/>
        </w:rPr>
        <w:t>Z</w:t>
      </w:r>
      <w:r w:rsidRPr="00F97FFE">
        <w:rPr>
          <w:rFonts w:ascii="Calibri" w:hAnsi="Calibri"/>
          <w:sz w:val="20"/>
        </w:rPr>
        <w:t>amawiającego, Zamawiający będzie żądał</w:t>
      </w:r>
      <w:r>
        <w:rPr>
          <w:rFonts w:ascii="Calibri" w:hAnsi="Calibri"/>
          <w:sz w:val="20"/>
        </w:rPr>
        <w:t xml:space="preserve"> dokumentów z pkt 8.8 SIWZ</w:t>
      </w:r>
      <w:r w:rsidRPr="00B06E72">
        <w:rPr>
          <w:rFonts w:ascii="Calibri" w:hAnsi="Calibri" w:cs="Arial"/>
          <w:sz w:val="20"/>
        </w:rPr>
        <w:t>.</w:t>
      </w: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830CC" w:rsidRDefault="008312FE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</w:t>
      </w:r>
      <w:r w:rsidR="00364C87">
        <w:rPr>
          <w:rFonts w:cs="Tahoma"/>
          <w:b/>
          <w:sz w:val="20"/>
          <w:szCs w:val="20"/>
        </w:rPr>
        <w:t>E</w:t>
      </w:r>
      <w:r w:rsidR="006830CC">
        <w:rPr>
          <w:rFonts w:cs="Tahoma"/>
          <w:b/>
          <w:sz w:val="20"/>
          <w:szCs w:val="20"/>
        </w:rPr>
        <w:t xml:space="preserve"> nr 54:</w:t>
      </w:r>
    </w:p>
    <w:p w:rsidR="00FD39CD" w:rsidRPr="009D349B" w:rsidRDefault="00FD39CD" w:rsidP="00FD39CD">
      <w:pPr>
        <w:pStyle w:val="Tekstpodstawowywcity"/>
        <w:spacing w:after="0"/>
        <w:ind w:left="0"/>
        <w:jc w:val="both"/>
        <w:rPr>
          <w:rFonts w:ascii="Century Gothic" w:hAnsi="Century Gothic"/>
          <w:b/>
          <w:u w:val="single"/>
        </w:rPr>
      </w:pPr>
      <w:r w:rsidRPr="009D349B">
        <w:rPr>
          <w:rFonts w:ascii="Century Gothic" w:hAnsi="Century Gothic"/>
          <w:b/>
          <w:u w:val="single"/>
        </w:rPr>
        <w:t>Dot .umowy:</w:t>
      </w:r>
    </w:p>
    <w:p w:rsidR="00FD39CD" w:rsidRDefault="00FD39CD" w:rsidP="00FD39CD">
      <w:pPr>
        <w:pStyle w:val="Tekstpodstawowywcity"/>
        <w:numPr>
          <w:ilvl w:val="0"/>
          <w:numId w:val="4"/>
        </w:numPr>
        <w:tabs>
          <w:tab w:val="clear" w:pos="1440"/>
        </w:tabs>
        <w:spacing w:after="0"/>
        <w:ind w:left="540" w:hanging="540"/>
        <w:jc w:val="both"/>
        <w:rPr>
          <w:rFonts w:ascii="Century Gothic" w:hAnsi="Century Gothic"/>
        </w:rPr>
      </w:pPr>
      <w:bookmarkStart w:id="1" w:name="OLE_LINK2"/>
      <w:r>
        <w:rPr>
          <w:rFonts w:ascii="Century Gothic" w:hAnsi="Century Gothic"/>
        </w:rPr>
        <w:t>Jaki procent ilości wyrobów w umowie zostanie przez Zamawiającego na pewno zamówiony?</w:t>
      </w:r>
    </w:p>
    <w:bookmarkEnd w:id="1"/>
    <w:p w:rsidR="006830CC" w:rsidRDefault="006830CC" w:rsidP="006830CC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830CC" w:rsidRPr="00BC09C1" w:rsidRDefault="00BC09C1" w:rsidP="006830CC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C09C1">
        <w:rPr>
          <w:rFonts w:cs="Tahoma"/>
          <w:b/>
          <w:sz w:val="20"/>
        </w:rPr>
        <w:t>Odpowiedź Zamawiający dokładnie określił ilości zgodnie z zapotrzebowaniem i</w:t>
      </w:r>
      <w:r w:rsidRPr="00BC09C1">
        <w:rPr>
          <w:rFonts w:cs="Arial"/>
          <w:b/>
          <w:sz w:val="20"/>
        </w:rPr>
        <w:t xml:space="preserve"> będzie składał zamówienia sukcesywnie zgodnie z zapotrzebowanie</w:t>
      </w:r>
      <w:r w:rsidR="00C70F01">
        <w:rPr>
          <w:rFonts w:cs="Arial"/>
          <w:b/>
          <w:sz w:val="20"/>
        </w:rPr>
        <w:t>m</w:t>
      </w:r>
      <w:r w:rsidRPr="00BC09C1">
        <w:rPr>
          <w:rFonts w:cs="Arial"/>
          <w:b/>
          <w:sz w:val="20"/>
        </w:rPr>
        <w:t>.</w:t>
      </w: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55:</w:t>
      </w:r>
    </w:p>
    <w:p w:rsidR="00364C87" w:rsidRDefault="00364C87" w:rsidP="00364C87">
      <w:pPr>
        <w:pStyle w:val="Tekstpodstawowywcity"/>
        <w:numPr>
          <w:ilvl w:val="0"/>
          <w:numId w:val="4"/>
        </w:numPr>
        <w:tabs>
          <w:tab w:val="clear" w:pos="1440"/>
        </w:tabs>
        <w:spacing w:after="0"/>
        <w:ind w:left="540" w:hanging="5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Czy Zamawiający zgadza się zapisać możliwość zmiany cen w przypadku przekraczającej 3% zmiany średniego kursu NBP walut EUR lub USD w stosunku do kursu z dnia zawarcia umowy oraz w przypadku gdy suma miesięcznych wskaźników cen </w:t>
      </w:r>
    </w:p>
    <w:p w:rsidR="00364C87" w:rsidRDefault="00364C87" w:rsidP="00364C87">
      <w:pPr>
        <w:pStyle w:val="Tekstpodstawowywcity"/>
        <w:spacing w:after="0"/>
        <w:ind w:left="5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usług konsumpcyjnych opublikowanych przez Prezesa GUS za okres od dnia zawarcia umowy przekroczy 3%?</w:t>
      </w: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1D5679" w:rsidRPr="008312FE" w:rsidRDefault="001D5679" w:rsidP="001D5679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56:</w:t>
      </w:r>
    </w:p>
    <w:p w:rsidR="00364C87" w:rsidRPr="00BC0F38" w:rsidRDefault="00364C87" w:rsidP="00364C87">
      <w:pPr>
        <w:pStyle w:val="Tekstpodstawowywcity"/>
        <w:numPr>
          <w:ilvl w:val="0"/>
          <w:numId w:val="4"/>
        </w:numPr>
        <w:tabs>
          <w:tab w:val="clear" w:pos="1440"/>
        </w:tabs>
        <w:spacing w:after="0"/>
        <w:ind w:left="540" w:hanging="540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Czy Zamawiający zgodzi się na zmianę terminu „opóźnienie” na termin „zwłoka”?</w:t>
      </w:r>
    </w:p>
    <w:p w:rsidR="006830CC" w:rsidRDefault="006830CC" w:rsidP="006830CC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1D5679" w:rsidRPr="008312FE" w:rsidRDefault="001D5679" w:rsidP="001D5679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57:</w:t>
      </w:r>
    </w:p>
    <w:p w:rsidR="00364C87" w:rsidRPr="00BC0F38" w:rsidRDefault="00364C87" w:rsidP="00364C87">
      <w:pPr>
        <w:pStyle w:val="Tekstpodstawowywcity"/>
        <w:numPr>
          <w:ilvl w:val="0"/>
          <w:numId w:val="4"/>
        </w:numPr>
        <w:tabs>
          <w:tab w:val="clear" w:pos="1440"/>
        </w:tabs>
        <w:spacing w:after="0"/>
        <w:ind w:left="540" w:hanging="540"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t>Czy Zamawiający zgodzi się aby kara umowna w przypadku rozwiązania lub odstąpienia od umowy naliczana była od niezrealizowanej części umowy?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1D5679" w:rsidRPr="008312FE" w:rsidRDefault="001D5679" w:rsidP="001D5679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58:</w:t>
      </w:r>
    </w:p>
    <w:p w:rsidR="00FA57F3" w:rsidRDefault="00FA57F3" w:rsidP="00FA57F3">
      <w:pPr>
        <w:numPr>
          <w:ilvl w:val="0"/>
          <w:numId w:val="5"/>
        </w:numPr>
        <w:suppressAutoHyphens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E61CB7">
        <w:rPr>
          <w:rFonts w:cs="Calibri"/>
          <w:sz w:val="20"/>
          <w:szCs w:val="20"/>
        </w:rPr>
        <w:t xml:space="preserve">Prosimy o dodanie do projektu umowy zapisu § 3 ust. 6A o następującej treści: „Zamawiający dopuszcza możliwość zmiany ceny w przypadku zmiany cen producenta lub w przypadku zmiany w czasie trwania umowy kursu dolara amerykańskiego w stosunku do złotego o co najmniej 5%. W takim przypadku zmiana umowy nastąpi w formie aneksu.” </w:t>
      </w:r>
    </w:p>
    <w:p w:rsidR="00364C87" w:rsidRDefault="00364C87" w:rsidP="00790BD7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790BD7" w:rsidRPr="008312FE" w:rsidRDefault="00790BD7" w:rsidP="00790BD7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59:</w:t>
      </w:r>
    </w:p>
    <w:p w:rsidR="00D63165" w:rsidRPr="00E61CB7" w:rsidRDefault="00D63165" w:rsidP="00D63165">
      <w:pPr>
        <w:numPr>
          <w:ilvl w:val="0"/>
          <w:numId w:val="5"/>
        </w:numPr>
        <w:suppressAutoHyphens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E61CB7">
        <w:rPr>
          <w:rFonts w:cs="Calibri"/>
          <w:sz w:val="20"/>
          <w:szCs w:val="20"/>
        </w:rPr>
        <w:t>Prosimy o wykreślenie zapisu § 3 ust. 7 projektu umowy.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C790E" w:rsidRPr="008312FE" w:rsidRDefault="009C790E" w:rsidP="009C790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A121C" w:rsidRDefault="006A121C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60:</w:t>
      </w:r>
    </w:p>
    <w:p w:rsidR="00943718" w:rsidRPr="00E61CB7" w:rsidRDefault="00943718" w:rsidP="00943718">
      <w:pPr>
        <w:numPr>
          <w:ilvl w:val="0"/>
          <w:numId w:val="5"/>
        </w:numPr>
        <w:suppressAutoHyphens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 w:rsidRPr="00E61CB7">
        <w:rPr>
          <w:rFonts w:cs="Calibri"/>
          <w:sz w:val="20"/>
          <w:szCs w:val="20"/>
        </w:rPr>
        <w:t xml:space="preserve">Prosimy o modyfikację zapisu projektu umowy dotyczącego kar umownych poprzez ich zmniejszenie do wysokości 0,1 % (jednak nie więcej niż 50 zł za jeden dzień) w § 4 ust. 1 pkt 1 oraz pkt 2. Pragniemy podkreślić, że zastrzeżone kary umowne mogą zostać uznane za wygórowane i narażają Wykonawcę na odpowiedzialność niewspółmiernie wysoką do ewentualnych naruszeń. Ponadto, w przypadku obniżenia wysokości kar umownych interes Zamawiającego nie zostanie zagrożony, ponieważ ma możliwość dochodzenia odszkodowania uzupełniającego na zasadach ogólnych. </w:t>
      </w:r>
    </w:p>
    <w:p w:rsidR="00364C87" w:rsidRDefault="00364C87" w:rsidP="00364C87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C790E" w:rsidRPr="008312FE" w:rsidRDefault="009C790E" w:rsidP="009C790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8058AA" w:rsidRDefault="008058AA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61:</w:t>
      </w:r>
    </w:p>
    <w:p w:rsidR="00943718" w:rsidRDefault="00943718" w:rsidP="00943718">
      <w:pPr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cs="Calibri"/>
          <w:sz w:val="20"/>
          <w:szCs w:val="20"/>
        </w:rPr>
      </w:pPr>
      <w:r w:rsidRPr="00E61CB7">
        <w:rPr>
          <w:rFonts w:cs="Calibri"/>
          <w:sz w:val="20"/>
          <w:szCs w:val="20"/>
        </w:rPr>
        <w:t xml:space="preserve">Prosimy o modyfikację zapisu § 4 ust. 1 pkt 3 projektu umowy poprzez określenie, że kara umowna w zastrzeżonej wysokości naliczana będzie od wartości brutto niezrealizowanej części umowy, a nie od wartości brutto całej umowy. Pragniemy podkreślić, że zastrzeżone kary umowne mogą zostać uznane za wygórowane i narażają Wykonawcę na odpowiedzialność niewspółmiernie wysoką do ewentualnych naruszeń. Ponadto, w przypadku obniżenia wysokości kar umownych interes Zamawiającego nie zostanie zagrożony, ponieważ ma możliwość dochodzenia odszkodowania uzupełniającego na zasadach ogólnych. </w:t>
      </w: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9C790E" w:rsidRPr="008312FE" w:rsidRDefault="009C790E" w:rsidP="009C790E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312FE">
        <w:rPr>
          <w:rFonts w:cs="Tahoma"/>
          <w:b/>
          <w:sz w:val="20"/>
        </w:rPr>
        <w:t xml:space="preserve">Odpowiedź </w:t>
      </w:r>
      <w:r w:rsidRPr="008312FE">
        <w:rPr>
          <w:rFonts w:cs="Arial"/>
          <w:b/>
          <w:sz w:val="20"/>
        </w:rPr>
        <w:t>Zamawiający pozostawia zapisy umowy bez zmian.</w:t>
      </w:r>
    </w:p>
    <w:p w:rsidR="008058AA" w:rsidRDefault="008058AA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62:</w:t>
      </w:r>
    </w:p>
    <w:p w:rsidR="004B059C" w:rsidRPr="00A300B7" w:rsidRDefault="004B059C" w:rsidP="004B059C">
      <w:pPr>
        <w:spacing w:after="0" w:line="240" w:lineRule="auto"/>
        <w:jc w:val="both"/>
      </w:pPr>
      <w:r w:rsidRPr="00A300B7">
        <w:t xml:space="preserve">Czy Zamawiający dopuści na zasadzie równoważności opatrunki hydrożelowe o poniższych rozmiarach ? </w:t>
      </w:r>
    </w:p>
    <w:p w:rsidR="004B059C" w:rsidRDefault="004B059C" w:rsidP="004B059C">
      <w:pPr>
        <w:spacing w:after="0" w:line="240" w:lineRule="auto"/>
        <w:jc w:val="both"/>
      </w:pPr>
    </w:p>
    <w:p w:rsidR="004B059C" w:rsidRDefault="004B059C" w:rsidP="004B059C">
      <w:pPr>
        <w:numPr>
          <w:ilvl w:val="0"/>
          <w:numId w:val="9"/>
        </w:numPr>
        <w:spacing w:after="0" w:line="240" w:lineRule="auto"/>
        <w:jc w:val="both"/>
      </w:pPr>
      <w:r>
        <w:t>Dot. pkt. 1</w:t>
      </w:r>
      <w:r w:rsidRPr="0040376A">
        <w:t xml:space="preserve"> </w:t>
      </w:r>
      <w:r>
        <w:t>Opatrunek hydrożelowy 10 x 10 cm</w:t>
      </w: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F13B7B" w:rsidRPr="00AE6955" w:rsidRDefault="00F13B7B" w:rsidP="00F13B7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E6955">
        <w:rPr>
          <w:rFonts w:cs="Tahoma"/>
          <w:b/>
          <w:sz w:val="20"/>
        </w:rPr>
        <w:t xml:space="preserve">Odpowiedź </w:t>
      </w:r>
      <w:r w:rsidRPr="00AE6955">
        <w:rPr>
          <w:rFonts w:cs="Arial"/>
          <w:b/>
          <w:sz w:val="20"/>
        </w:rPr>
        <w:t>Zamawiający pozostawia zapisy SIWZ bez zmian.</w:t>
      </w:r>
    </w:p>
    <w:p w:rsidR="008058AA" w:rsidRDefault="008058AA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63:</w:t>
      </w:r>
    </w:p>
    <w:p w:rsidR="004B059C" w:rsidRDefault="004B059C" w:rsidP="004B059C">
      <w:pPr>
        <w:numPr>
          <w:ilvl w:val="0"/>
          <w:numId w:val="9"/>
        </w:numPr>
        <w:spacing w:after="0" w:line="240" w:lineRule="auto"/>
        <w:jc w:val="both"/>
      </w:pPr>
      <w:r>
        <w:t>Dot. pkt 2. Opatrunek hydrożelowy 20 x 20cm</w:t>
      </w: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F13B7B" w:rsidRPr="00AE6955" w:rsidRDefault="00F13B7B" w:rsidP="00F13B7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E6955">
        <w:rPr>
          <w:rFonts w:cs="Tahoma"/>
          <w:b/>
          <w:sz w:val="20"/>
        </w:rPr>
        <w:t xml:space="preserve">Odpowiedź </w:t>
      </w:r>
      <w:r w:rsidRPr="00AE6955">
        <w:rPr>
          <w:rFonts w:cs="Arial"/>
          <w:b/>
          <w:sz w:val="20"/>
        </w:rPr>
        <w:t>Zamawiający pozostawia zapisy SIWZ bez zmian.</w:t>
      </w:r>
    </w:p>
    <w:p w:rsidR="008058AA" w:rsidRDefault="008058AA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64:</w:t>
      </w:r>
    </w:p>
    <w:p w:rsidR="004B059C" w:rsidRDefault="004B059C" w:rsidP="004B059C">
      <w:pPr>
        <w:numPr>
          <w:ilvl w:val="0"/>
          <w:numId w:val="9"/>
        </w:numPr>
        <w:spacing w:after="0" w:line="240" w:lineRule="auto"/>
        <w:jc w:val="both"/>
      </w:pPr>
      <w:r>
        <w:t>Dot. pkt. 3 Opatrunek hydrożelowy 20 x 45 cm</w:t>
      </w:r>
    </w:p>
    <w:p w:rsidR="00F13B7B" w:rsidRDefault="00F13B7B" w:rsidP="00F13B7B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F13B7B" w:rsidRPr="00AE6955" w:rsidRDefault="00F13B7B" w:rsidP="00F13B7B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AE6955">
        <w:rPr>
          <w:rFonts w:cs="Tahoma"/>
          <w:b/>
          <w:sz w:val="20"/>
        </w:rPr>
        <w:t xml:space="preserve">Odpowiedź </w:t>
      </w:r>
      <w:r w:rsidRPr="00AE6955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181650" w:rsidRDefault="00181650" w:rsidP="00433B3F">
      <w:pPr>
        <w:spacing w:after="0" w:line="360" w:lineRule="auto"/>
        <w:jc w:val="both"/>
        <w:rPr>
          <w:rFonts w:ascii="Times New Roman" w:hAnsi="Times New Roman"/>
        </w:rPr>
      </w:pPr>
    </w:p>
    <w:p w:rsidR="00433B3F" w:rsidRDefault="00433B3F" w:rsidP="00433B3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 xml:space="preserve">ustawy Prawo Zamówień Publicznych z dnia 29 stycznia 2004r. (t.j. Dz.U. z 2017 r. poz. 1579)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6D2DF9" w:rsidRPr="006D2DF9">
        <w:rPr>
          <w:rFonts w:ascii="Times New Roman" w:eastAsia="Times New Roman" w:hAnsi="Times New Roman"/>
          <w:b/>
        </w:rPr>
        <w:t>17</w:t>
      </w:r>
      <w:r w:rsidR="006D2DF9">
        <w:rPr>
          <w:rFonts w:ascii="Times New Roman" w:eastAsia="Times New Roman" w:hAnsi="Times New Roman"/>
          <w:b/>
        </w:rPr>
        <w:t>.10</w:t>
      </w:r>
      <w:r>
        <w:rPr>
          <w:rFonts w:ascii="Times New Roman" w:eastAsia="Times New Roman" w:hAnsi="Times New Roman"/>
          <w:b/>
        </w:rPr>
        <w:t>.2018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10"/>
      <w:footerReference w:type="default" r:id="rId11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31" w:rsidRDefault="000E2B31" w:rsidP="00F92ECB">
      <w:pPr>
        <w:spacing w:after="0" w:line="240" w:lineRule="auto"/>
      </w:pPr>
      <w:r>
        <w:separator/>
      </w:r>
    </w:p>
  </w:endnote>
  <w:endnote w:type="continuationSeparator" w:id="1">
    <w:p w:rsidR="000E2B31" w:rsidRDefault="000E2B3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4E76F8">
    <w:pPr>
      <w:pStyle w:val="Stopka"/>
    </w:pPr>
    <w:fldSimple w:instr=" PAGE   \* MERGEFORMAT ">
      <w:r w:rsidR="006D476F">
        <w:rPr>
          <w:noProof/>
        </w:rPr>
        <w:t>3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31" w:rsidRDefault="000E2B31" w:rsidP="00F92ECB">
      <w:pPr>
        <w:spacing w:after="0" w:line="240" w:lineRule="auto"/>
      </w:pPr>
      <w:r>
        <w:separator/>
      </w:r>
    </w:p>
  </w:footnote>
  <w:footnote w:type="continuationSeparator" w:id="1">
    <w:p w:rsidR="000E2B31" w:rsidRDefault="000E2B3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2CC"/>
    <w:rsid w:val="000546BB"/>
    <w:rsid w:val="00056647"/>
    <w:rsid w:val="000674B1"/>
    <w:rsid w:val="00087938"/>
    <w:rsid w:val="000A0BE4"/>
    <w:rsid w:val="000D6AAA"/>
    <w:rsid w:val="000E2B31"/>
    <w:rsid w:val="000E4E3B"/>
    <w:rsid w:val="000E76D6"/>
    <w:rsid w:val="000F24E5"/>
    <w:rsid w:val="001100BA"/>
    <w:rsid w:val="00131BD9"/>
    <w:rsid w:val="00131DC1"/>
    <w:rsid w:val="00136782"/>
    <w:rsid w:val="00137533"/>
    <w:rsid w:val="001430EA"/>
    <w:rsid w:val="001436E9"/>
    <w:rsid w:val="0014509D"/>
    <w:rsid w:val="001765F3"/>
    <w:rsid w:val="00181650"/>
    <w:rsid w:val="001A2F05"/>
    <w:rsid w:val="001A7AB4"/>
    <w:rsid w:val="001D3FEB"/>
    <w:rsid w:val="001D5679"/>
    <w:rsid w:val="001E55BE"/>
    <w:rsid w:val="001F48C0"/>
    <w:rsid w:val="00202146"/>
    <w:rsid w:val="00227F64"/>
    <w:rsid w:val="00231512"/>
    <w:rsid w:val="00246ED6"/>
    <w:rsid w:val="002603B7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6F4B"/>
    <w:rsid w:val="002C43AE"/>
    <w:rsid w:val="002D4198"/>
    <w:rsid w:val="002F5597"/>
    <w:rsid w:val="00300810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1813"/>
    <w:rsid w:val="00382AA3"/>
    <w:rsid w:val="00390D13"/>
    <w:rsid w:val="003B6B95"/>
    <w:rsid w:val="003D364C"/>
    <w:rsid w:val="003D4D34"/>
    <w:rsid w:val="003D6B2B"/>
    <w:rsid w:val="003E65AC"/>
    <w:rsid w:val="003E6737"/>
    <w:rsid w:val="003F64F8"/>
    <w:rsid w:val="003F74B1"/>
    <w:rsid w:val="00422E1E"/>
    <w:rsid w:val="00433B3F"/>
    <w:rsid w:val="00442FCD"/>
    <w:rsid w:val="004438E2"/>
    <w:rsid w:val="0045484E"/>
    <w:rsid w:val="004731C5"/>
    <w:rsid w:val="00480DBE"/>
    <w:rsid w:val="00483C16"/>
    <w:rsid w:val="004848AB"/>
    <w:rsid w:val="004B059C"/>
    <w:rsid w:val="004B22D6"/>
    <w:rsid w:val="004D636B"/>
    <w:rsid w:val="004E76F8"/>
    <w:rsid w:val="004F44F0"/>
    <w:rsid w:val="004F7089"/>
    <w:rsid w:val="004F7769"/>
    <w:rsid w:val="004F7820"/>
    <w:rsid w:val="00523F29"/>
    <w:rsid w:val="005311DE"/>
    <w:rsid w:val="00534E13"/>
    <w:rsid w:val="005407CA"/>
    <w:rsid w:val="0054553C"/>
    <w:rsid w:val="00550F96"/>
    <w:rsid w:val="00572792"/>
    <w:rsid w:val="00581028"/>
    <w:rsid w:val="005A20B4"/>
    <w:rsid w:val="005B1380"/>
    <w:rsid w:val="005B5FE6"/>
    <w:rsid w:val="005B7A86"/>
    <w:rsid w:val="005C1051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23BC3"/>
    <w:rsid w:val="006439C1"/>
    <w:rsid w:val="00672DDB"/>
    <w:rsid w:val="006830CC"/>
    <w:rsid w:val="00691693"/>
    <w:rsid w:val="00692B49"/>
    <w:rsid w:val="006A121C"/>
    <w:rsid w:val="006A3E98"/>
    <w:rsid w:val="006A4933"/>
    <w:rsid w:val="006B3A7C"/>
    <w:rsid w:val="006B5B54"/>
    <w:rsid w:val="006D2DF9"/>
    <w:rsid w:val="006D476F"/>
    <w:rsid w:val="006D6B9E"/>
    <w:rsid w:val="006E000E"/>
    <w:rsid w:val="006F5452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90BD7"/>
    <w:rsid w:val="00792A3F"/>
    <w:rsid w:val="007A0F7B"/>
    <w:rsid w:val="007A55B8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63CA"/>
    <w:rsid w:val="0087411E"/>
    <w:rsid w:val="00884D70"/>
    <w:rsid w:val="00894D98"/>
    <w:rsid w:val="008B4C88"/>
    <w:rsid w:val="008C6734"/>
    <w:rsid w:val="008E240C"/>
    <w:rsid w:val="008E6914"/>
    <w:rsid w:val="00915D1A"/>
    <w:rsid w:val="00925233"/>
    <w:rsid w:val="00931920"/>
    <w:rsid w:val="00943718"/>
    <w:rsid w:val="009567B1"/>
    <w:rsid w:val="00971354"/>
    <w:rsid w:val="0097185A"/>
    <w:rsid w:val="009737B4"/>
    <w:rsid w:val="00977930"/>
    <w:rsid w:val="009B0855"/>
    <w:rsid w:val="009B7379"/>
    <w:rsid w:val="009B769A"/>
    <w:rsid w:val="009C790E"/>
    <w:rsid w:val="009C7A2C"/>
    <w:rsid w:val="009D2791"/>
    <w:rsid w:val="009D57DB"/>
    <w:rsid w:val="009E51D5"/>
    <w:rsid w:val="009F2AB4"/>
    <w:rsid w:val="00A00601"/>
    <w:rsid w:val="00A01766"/>
    <w:rsid w:val="00A0399E"/>
    <w:rsid w:val="00A06635"/>
    <w:rsid w:val="00A07AEC"/>
    <w:rsid w:val="00A13FD2"/>
    <w:rsid w:val="00A20E94"/>
    <w:rsid w:val="00A314EA"/>
    <w:rsid w:val="00A37134"/>
    <w:rsid w:val="00A50093"/>
    <w:rsid w:val="00A52383"/>
    <w:rsid w:val="00A52E60"/>
    <w:rsid w:val="00A659BD"/>
    <w:rsid w:val="00AB3DDC"/>
    <w:rsid w:val="00AB7FDE"/>
    <w:rsid w:val="00AC6067"/>
    <w:rsid w:val="00AE6955"/>
    <w:rsid w:val="00B04DB0"/>
    <w:rsid w:val="00B0726B"/>
    <w:rsid w:val="00B07BFA"/>
    <w:rsid w:val="00B10C1C"/>
    <w:rsid w:val="00B142A3"/>
    <w:rsid w:val="00B318CC"/>
    <w:rsid w:val="00B4209C"/>
    <w:rsid w:val="00B44849"/>
    <w:rsid w:val="00B46119"/>
    <w:rsid w:val="00B67C38"/>
    <w:rsid w:val="00B85ADE"/>
    <w:rsid w:val="00B87E91"/>
    <w:rsid w:val="00B90477"/>
    <w:rsid w:val="00B911E5"/>
    <w:rsid w:val="00B926FC"/>
    <w:rsid w:val="00BC09C1"/>
    <w:rsid w:val="00BC4AB2"/>
    <w:rsid w:val="00BD65CB"/>
    <w:rsid w:val="00BE5A5D"/>
    <w:rsid w:val="00BF1B14"/>
    <w:rsid w:val="00C0244D"/>
    <w:rsid w:val="00C10FFB"/>
    <w:rsid w:val="00C11453"/>
    <w:rsid w:val="00C2619B"/>
    <w:rsid w:val="00C30A75"/>
    <w:rsid w:val="00C320CF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68E9"/>
    <w:rsid w:val="00CA071B"/>
    <w:rsid w:val="00CA25CB"/>
    <w:rsid w:val="00CB7FFB"/>
    <w:rsid w:val="00CC12C0"/>
    <w:rsid w:val="00CC4D1D"/>
    <w:rsid w:val="00CD5620"/>
    <w:rsid w:val="00CD6EC9"/>
    <w:rsid w:val="00CD7FBB"/>
    <w:rsid w:val="00D11066"/>
    <w:rsid w:val="00D112FD"/>
    <w:rsid w:val="00D12B20"/>
    <w:rsid w:val="00D135B2"/>
    <w:rsid w:val="00D22A8A"/>
    <w:rsid w:val="00D35A7F"/>
    <w:rsid w:val="00D60F5A"/>
    <w:rsid w:val="00D63165"/>
    <w:rsid w:val="00D65FB0"/>
    <w:rsid w:val="00D7008F"/>
    <w:rsid w:val="00D86100"/>
    <w:rsid w:val="00DA4BB2"/>
    <w:rsid w:val="00DC50C7"/>
    <w:rsid w:val="00DC519E"/>
    <w:rsid w:val="00DD2207"/>
    <w:rsid w:val="00DD5E1A"/>
    <w:rsid w:val="00DE2F24"/>
    <w:rsid w:val="00DF1820"/>
    <w:rsid w:val="00E014FB"/>
    <w:rsid w:val="00E02FC3"/>
    <w:rsid w:val="00E04280"/>
    <w:rsid w:val="00E054BC"/>
    <w:rsid w:val="00E31F55"/>
    <w:rsid w:val="00E439FD"/>
    <w:rsid w:val="00E521F5"/>
    <w:rsid w:val="00E57EDA"/>
    <w:rsid w:val="00E743B8"/>
    <w:rsid w:val="00E7527D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40DF5"/>
    <w:rsid w:val="00F50A93"/>
    <w:rsid w:val="00F638E3"/>
    <w:rsid w:val="00F76F38"/>
    <w:rsid w:val="00F81876"/>
    <w:rsid w:val="00F92ECB"/>
    <w:rsid w:val="00FA4BBB"/>
    <w:rsid w:val="00FA57F3"/>
    <w:rsid w:val="00FA616E"/>
    <w:rsid w:val="00FC3A5C"/>
    <w:rsid w:val="00FD0C73"/>
    <w:rsid w:val="00FD39CD"/>
    <w:rsid w:val="00FD435F"/>
    <w:rsid w:val="00FE4C0A"/>
    <w:rsid w:val="00FE620B"/>
    <w:rsid w:val="00FE6248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508</TotalTime>
  <Pages>11</Pages>
  <Words>3233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344</cp:revision>
  <cp:lastPrinted>2018-10-12T10:15:00Z</cp:lastPrinted>
  <dcterms:created xsi:type="dcterms:W3CDTF">2018-09-12T08:52:00Z</dcterms:created>
  <dcterms:modified xsi:type="dcterms:W3CDTF">2018-10-12T11:21:00Z</dcterms:modified>
</cp:coreProperties>
</file>