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9F" w:rsidRPr="00EC4B9F" w:rsidRDefault="00EC4B9F" w:rsidP="000A1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</w:p>
    <w:p w:rsidR="00ED0A03" w:rsidRPr="00EC4B9F" w:rsidRDefault="00ED0A03" w:rsidP="00EC4B9F">
      <w:pPr>
        <w:widowControl w:val="0"/>
        <w:autoSpaceDE w:val="0"/>
        <w:autoSpaceDN w:val="0"/>
        <w:adjustRightInd w:val="0"/>
        <w:spacing w:after="0" w:line="240" w:lineRule="auto"/>
        <w:ind w:hanging="283"/>
        <w:jc w:val="center"/>
        <w:rPr>
          <w:rFonts w:cs="Calibri"/>
          <w:b/>
          <w:bCs/>
        </w:rPr>
      </w:pPr>
      <w:r w:rsidRPr="00EC4B9F">
        <w:rPr>
          <w:rFonts w:cs="Calibri"/>
          <w:b/>
          <w:bCs/>
        </w:rPr>
        <w:t>Warunki serwisu gwarancyjnego</w:t>
      </w:r>
    </w:p>
    <w:p w:rsidR="00262A40" w:rsidRPr="00262A40" w:rsidRDefault="00262A40" w:rsidP="00262A40">
      <w:pPr>
        <w:widowControl w:val="0"/>
        <w:autoSpaceDE w:val="0"/>
        <w:autoSpaceDN w:val="0"/>
        <w:adjustRightInd w:val="0"/>
        <w:spacing w:after="0" w:line="240" w:lineRule="auto"/>
        <w:ind w:hanging="283"/>
        <w:jc w:val="right"/>
        <w:rPr>
          <w:rFonts w:cs="Calibri"/>
          <w:b/>
          <w:bCs/>
        </w:rPr>
      </w:pPr>
    </w:p>
    <w:p w:rsidR="00ED0A03" w:rsidRPr="00EC4B9F" w:rsidRDefault="00ED0A03" w:rsidP="00EC4B9F">
      <w:pPr>
        <w:pStyle w:val="Nagwek1"/>
      </w:pPr>
      <w:r w:rsidRPr="00EC4B9F">
        <w:t xml:space="preserve">Zasady świadczenia </w:t>
      </w:r>
      <w:r w:rsidR="00634BAD" w:rsidRPr="00EC4B9F">
        <w:t xml:space="preserve">serwisu gwarancyjnego </w:t>
      </w:r>
    </w:p>
    <w:p w:rsidR="00ED0A03" w:rsidRPr="00ED0A03" w:rsidRDefault="00ED0A03" w:rsidP="00ED0A03">
      <w:pPr>
        <w:spacing w:after="60"/>
        <w:rPr>
          <w:rFonts w:cs="Calibri"/>
        </w:rPr>
      </w:pPr>
    </w:p>
    <w:p w:rsidR="00ED0A03" w:rsidRPr="00ED0A03" w:rsidRDefault="00ED0A03" w:rsidP="00ED0A03">
      <w:pPr>
        <w:spacing w:after="60"/>
        <w:rPr>
          <w:rFonts w:cs="Calibri"/>
        </w:rPr>
      </w:pPr>
      <w:r w:rsidRPr="00ED0A03">
        <w:rPr>
          <w:rFonts w:cs="Calibri"/>
        </w:rPr>
        <w:t>[UŻYTKOWNICY]</w:t>
      </w:r>
    </w:p>
    <w:p w:rsidR="00ED0A03" w:rsidRPr="00ED0A03" w:rsidRDefault="00ED0A03" w:rsidP="00687E35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ED0A03">
        <w:rPr>
          <w:rFonts w:cs="Calibri"/>
        </w:rPr>
        <w:t xml:space="preserve">Użytkownicy są zobligowani do ochrony danych identyfikacyjnych przed dostępem osób trzecich. </w:t>
      </w:r>
    </w:p>
    <w:p w:rsidR="00ED0A03" w:rsidRPr="00ED0A03" w:rsidRDefault="00ED0A03" w:rsidP="00687E35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ED0A03">
        <w:rPr>
          <w:rFonts w:cs="Calibri"/>
        </w:rPr>
        <w:t>Użytkownicy dołożą wszelkich starań żeby dane osobowe nie były zamieszczane w Zgłoszeniach Serwisowych. Jeżeli jest to niezbędne do obsłużenia Zgłoszenia Serwisowego Użytkownicy zamieszczą informacje oraz dane wyłącznie w postaci zanonimizowanej lub zaszyfrowanej</w:t>
      </w:r>
      <w:r w:rsidR="00B0369B">
        <w:rPr>
          <w:rFonts w:cs="Calibri"/>
        </w:rPr>
        <w:t>.</w:t>
      </w:r>
    </w:p>
    <w:p w:rsidR="00ED0A03" w:rsidRPr="00ED0A03" w:rsidRDefault="00ED0A03" w:rsidP="00ED0A03">
      <w:pPr>
        <w:spacing w:after="60"/>
        <w:ind w:left="360"/>
        <w:jc w:val="both"/>
        <w:rPr>
          <w:rFonts w:cs="Calibri"/>
        </w:rPr>
      </w:pPr>
    </w:p>
    <w:p w:rsidR="00ED0A03" w:rsidRPr="00ED0A03" w:rsidRDefault="00ED0A03" w:rsidP="00ED0A03">
      <w:pPr>
        <w:spacing w:after="60"/>
        <w:rPr>
          <w:rFonts w:cs="Calibri"/>
        </w:rPr>
      </w:pPr>
      <w:r w:rsidRPr="00ED0A03">
        <w:rPr>
          <w:rFonts w:cs="Calibri"/>
        </w:rPr>
        <w:t>[EWIDENCJA I OBSŁUGA ZGŁOSZEŃ]</w:t>
      </w:r>
    </w:p>
    <w:p w:rsidR="00ED0A03" w:rsidRPr="00ED0A03" w:rsidRDefault="00ED0A03" w:rsidP="00687E35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ED0A03">
        <w:rPr>
          <w:rFonts w:cs="Calibri"/>
        </w:rPr>
        <w:t xml:space="preserve">Ewidencja Zgłoszenia Serwisowego odbywa się poprzez wprowadzenie przez Użytkownika </w:t>
      </w:r>
      <w:r w:rsidR="00B0369B">
        <w:rPr>
          <w:rFonts w:cs="Calibri"/>
        </w:rPr>
        <w:t xml:space="preserve">poprzez </w:t>
      </w:r>
      <w:r w:rsidR="00B0369B" w:rsidRPr="000932E1">
        <w:rPr>
          <w:rFonts w:cs="Calibri"/>
        </w:rPr>
        <w:t>email</w:t>
      </w:r>
      <w:r w:rsidR="00300E63" w:rsidRPr="000932E1">
        <w:rPr>
          <w:rFonts w:cs="Calibri"/>
        </w:rPr>
        <w:t>: ……</w:t>
      </w:r>
      <w:r w:rsidR="002D5820" w:rsidRPr="000932E1">
        <w:rPr>
          <w:rFonts w:cs="Calibri"/>
        </w:rPr>
        <w:t>………………………………..</w:t>
      </w:r>
      <w:r w:rsidR="00300E63" w:rsidRPr="000932E1">
        <w:rPr>
          <w:rFonts w:cs="Calibri"/>
        </w:rPr>
        <w:t>……</w:t>
      </w:r>
      <w:r w:rsidRPr="00ED0A03">
        <w:rPr>
          <w:rFonts w:cs="Calibri"/>
        </w:rPr>
        <w:t xml:space="preserve">wszystkich niezbędnych dla danego Zgłoszenia Serwisowego informacji. </w:t>
      </w:r>
    </w:p>
    <w:p w:rsidR="00ED0A03" w:rsidRDefault="00ED0A03" w:rsidP="00687E35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ED0A03">
        <w:rPr>
          <w:rFonts w:cs="Calibri"/>
        </w:rPr>
        <w:t>Każde Zgłoszenie Serwisowe obejmować może wyłącznie jedno zagadnienie. W przypadku</w:t>
      </w:r>
      <w:r w:rsidR="008A2C50">
        <w:rPr>
          <w:rFonts w:cs="Calibri"/>
        </w:rPr>
        <w:t xml:space="preserve"> jednak</w:t>
      </w:r>
      <w:r w:rsidRPr="00ED0A03">
        <w:rPr>
          <w:rFonts w:cs="Calibri"/>
        </w:rPr>
        <w:t xml:space="preserve">, gdy Zgłoszenie Serwisowe obejmuje kilka zagadnień WYKONAWCA </w:t>
      </w:r>
      <w:r w:rsidR="008A2C50">
        <w:rPr>
          <w:rFonts w:cs="Calibri"/>
        </w:rPr>
        <w:t xml:space="preserve"> zobowiązany jest </w:t>
      </w:r>
      <w:r w:rsidRPr="00ED0A03">
        <w:rPr>
          <w:rFonts w:cs="Calibri"/>
        </w:rPr>
        <w:t xml:space="preserve">wydzielić zagadnienia do odrębnych Zgłoszeń Serwisowych. </w:t>
      </w:r>
    </w:p>
    <w:p w:rsidR="00300E63" w:rsidRDefault="00300E63" w:rsidP="00300E63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Godziny pracy Serwisu </w:t>
      </w:r>
      <w:r>
        <w:rPr>
          <w:rFonts w:cs="Calibri"/>
        </w:rPr>
        <w:tab/>
        <w:t>8</w:t>
      </w:r>
      <w:r w:rsidR="002D5820">
        <w:rPr>
          <w:rFonts w:cs="Calibri"/>
        </w:rPr>
        <w:t>:</w:t>
      </w:r>
      <w:r>
        <w:rPr>
          <w:rFonts w:cs="Calibri"/>
        </w:rPr>
        <w:t>00-16</w:t>
      </w:r>
      <w:r w:rsidR="002D5820">
        <w:rPr>
          <w:rFonts w:cs="Calibri"/>
        </w:rPr>
        <w:t>:</w:t>
      </w:r>
      <w:r>
        <w:rPr>
          <w:rFonts w:cs="Calibri"/>
        </w:rPr>
        <w:t>00 w</w:t>
      </w:r>
      <w:r w:rsidRPr="00300E63">
        <w:rPr>
          <w:rFonts w:cs="Calibri"/>
        </w:rPr>
        <w:t xml:space="preserve"> dni robocze, tj. od poniedziałku do piątku z wyłączeniem dni wolnych od pracy w rozumieniu art. 1 oraz art. 1a ustawy z dnia 18 stycznia 1951 r. o dniach wolnych od pracy (tekst jedn.: Dz. U. z 2020 r. poz. 1920).</w:t>
      </w:r>
    </w:p>
    <w:p w:rsidR="000D3106" w:rsidRDefault="000D3106" w:rsidP="000D3106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0D3106">
        <w:rPr>
          <w:rFonts w:cs="Calibri"/>
        </w:rPr>
        <w:t>Czas usunięcia Błędu</w:t>
      </w:r>
      <w:r w:rsidRPr="000D3106">
        <w:rPr>
          <w:rFonts w:cs="Calibri"/>
        </w:rPr>
        <w:tab/>
      </w:r>
      <w:r w:rsidR="002D5820">
        <w:rPr>
          <w:rFonts w:cs="Calibri"/>
        </w:rPr>
        <w:t>5 dni - c</w:t>
      </w:r>
      <w:r w:rsidRPr="000D3106">
        <w:rPr>
          <w:rFonts w:cs="Calibri"/>
        </w:rPr>
        <w:t xml:space="preserve">zas liczony w godzinach lub dniach roboczych od upłynięcia </w:t>
      </w:r>
      <w:r w:rsidR="00DE3710" w:rsidRPr="00ED0A03">
        <w:rPr>
          <w:rFonts w:cs="Calibri"/>
        </w:rPr>
        <w:t xml:space="preserve">Zgłoszenie </w:t>
      </w:r>
      <w:r w:rsidRPr="000D3106">
        <w:rPr>
          <w:rFonts w:cs="Calibri"/>
        </w:rPr>
        <w:t xml:space="preserve">w Godzinach pracy Serwisu. Od Czasu obsługi zgłoszenia odlicza się okres, w którym WYKONAWCA oczekuje na uzupełnienie Zgłoszenia przez ZAMAWIAJĄCEGO lub udostępnienie zdalnego dostępu (jeżeli dotyczy).   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Wykonawca gwarantuje, że trzykrotna naprawa podzespołu powoduje wymianę podzespołu na nowy w przypadku jego kolejnej awarii. Wykonawca dokona wymiany, o jakiej mowa w zdaniu pierwszym w terminie przez strony uzgodnionym, jednak nie później niż 3 dni robocze od dnia zgłoszenia.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Wykonawca zobowiązuje się do wymiany sprzętu na nowy, w okresie gwarancji, w przypadku wystąpienia trzech istotnych awarii, których usunięcie związane będzie z wymiana głównych części (podzespołów). W przypadku kolejnej awarii Wykonawca dokona wymiany o jakiej mowa w zdaniu pierwszym w terminie przez strony uzgodnionym, jednak nie później niż 3 dni robocze od dnia zgłoszenia.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W przypadku wymiany uszkodzonego sprzętu na nowy lub wymiany jego części (podzespołów) w związku z okolicznościami określonymi w ust 5 i 6 oraz w przypadku skorzystania przez Zamawiającego z rękojmi, elementy podlegające wymianie uzyskują nową gwarancję.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Z chwilą podpisania protokołu przekazania przedmiotu umowy do eksploatacji, Wykonawca nie ponosi odpowiedzialności za uszkodzenia powstałe z winy Zamawiającego.</w:t>
      </w:r>
    </w:p>
    <w:p w:rsidR="00211DD8" w:rsidRPr="00211DD8" w:rsidRDefault="00211DD8" w:rsidP="00211DD8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211DD8">
        <w:rPr>
          <w:rFonts w:cs="Calibri"/>
        </w:rPr>
        <w:t>Przerwy w pracy urządzeń spowodowane naprawami gwarancyjnymi odpowiednio wydłużają okres gwarancji.</w:t>
      </w:r>
    </w:p>
    <w:sectPr w:rsidR="00211DD8" w:rsidRPr="00211DD8" w:rsidSect="000D3106">
      <w:head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4A1C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4A1CD3" w16cid:durableId="26FD117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A8" w:rsidRDefault="00A577A8">
      <w:pPr>
        <w:spacing w:after="0" w:line="240" w:lineRule="auto"/>
      </w:pPr>
      <w:r>
        <w:separator/>
      </w:r>
    </w:p>
  </w:endnote>
  <w:endnote w:type="continuationSeparator" w:id="1">
    <w:p w:rsidR="00A577A8" w:rsidRDefault="00A5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A8" w:rsidRDefault="00A577A8">
      <w:pPr>
        <w:spacing w:after="0" w:line="240" w:lineRule="auto"/>
      </w:pPr>
      <w:r>
        <w:separator/>
      </w:r>
    </w:p>
  </w:footnote>
  <w:footnote w:type="continuationSeparator" w:id="1">
    <w:p w:rsidR="00A577A8" w:rsidRDefault="00A5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CA" w:rsidRDefault="000F4ECA" w:rsidP="000F4ECA">
    <w:pPr>
      <w:widowControl w:val="0"/>
      <w:autoSpaceDE w:val="0"/>
      <w:autoSpaceDN w:val="0"/>
      <w:adjustRightInd w:val="0"/>
      <w:rPr>
        <w:rFonts w:cs="Calibri"/>
        <w:bCs/>
      </w:rPr>
    </w:pPr>
    <w:r>
      <w:t>WCPIT/EA/381-50/2022</w:t>
    </w:r>
    <w:r>
      <w:tab/>
      <w:t xml:space="preserve">        </w:t>
    </w:r>
    <w:r>
      <w:rPr>
        <w:rFonts w:cs="Calibri"/>
        <w:bCs/>
      </w:rPr>
      <w:t>Załącznik nr 2 do załącznika nr 3- projektowane postanowienia umowy</w:t>
    </w:r>
    <w:bookmarkStart w:id="0" w:name="_GoBack"/>
    <w:bookmarkEnd w:id="0"/>
  </w:p>
  <w:p w:rsidR="000F4ECA" w:rsidRDefault="000F4E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hybridMultilevel"/>
    <w:tmpl w:val="FFFFFFFF"/>
    <w:lvl w:ilvl="0" w:tplc="00000DA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D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DAF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9A477C9"/>
    <w:multiLevelType w:val="multilevel"/>
    <w:tmpl w:val="FFFFFFFF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BE780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71E33"/>
    <w:multiLevelType w:val="multilevel"/>
    <w:tmpl w:val="AB9CF844"/>
    <w:lvl w:ilvl="0">
      <w:start w:val="1"/>
      <w:numFmt w:val="upperRoman"/>
      <w:pStyle w:val="Nagwek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5.%2."/>
      <w:lvlJc w:val="left"/>
      <w:pPr>
        <w:ind w:left="107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48" w:hanging="1440"/>
      </w:pPr>
      <w:rPr>
        <w:rFonts w:cs="Times New Roman" w:hint="default"/>
      </w:rPr>
    </w:lvl>
  </w:abstractNum>
  <w:abstractNum w:abstractNumId="4">
    <w:nsid w:val="10CB6E0B"/>
    <w:multiLevelType w:val="hybridMultilevel"/>
    <w:tmpl w:val="FFFFFFFF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7115B6"/>
    <w:multiLevelType w:val="hybridMultilevel"/>
    <w:tmpl w:val="FFFFFFFF"/>
    <w:lvl w:ilvl="0" w:tplc="D8C46D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2B7B3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13AD1"/>
    <w:multiLevelType w:val="hybridMultilevel"/>
    <w:tmpl w:val="FFFFFFFF"/>
    <w:lvl w:ilvl="0" w:tplc="73367FE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20005689"/>
    <w:multiLevelType w:val="hybridMultilevel"/>
    <w:tmpl w:val="FFFFFFFF"/>
    <w:lvl w:ilvl="0" w:tplc="73367FE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2173687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79731B"/>
    <w:multiLevelType w:val="hybridMultilevel"/>
    <w:tmpl w:val="FFFFFFFF"/>
    <w:lvl w:ilvl="0" w:tplc="A6603FC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575AC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2">
    <w:nsid w:val="260121C9"/>
    <w:multiLevelType w:val="multilevel"/>
    <w:tmpl w:val="FFFFFFFF"/>
    <w:lvl w:ilvl="0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cs="Times New Roman" w:hint="default"/>
      </w:rPr>
    </w:lvl>
  </w:abstractNum>
  <w:abstractNum w:abstractNumId="13">
    <w:nsid w:val="29607E87"/>
    <w:multiLevelType w:val="hybridMultilevel"/>
    <w:tmpl w:val="FFFFFFFF"/>
    <w:lvl w:ilvl="0" w:tplc="04150017">
      <w:start w:val="1"/>
      <w:numFmt w:val="lowerLetter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E4F4288"/>
    <w:multiLevelType w:val="hybridMultilevel"/>
    <w:tmpl w:val="FFFFFFFF"/>
    <w:lvl w:ilvl="0" w:tplc="A378CA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F3D7410"/>
    <w:multiLevelType w:val="multilevel"/>
    <w:tmpl w:val="FFFFFFFF"/>
    <w:lvl w:ilvl="0">
      <w:start w:val="1"/>
      <w:numFmt w:val="decimal"/>
      <w:lvlText w:val="%1."/>
      <w:lvlJc w:val="left"/>
      <w:pPr>
        <w:ind w:left="43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1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91" w:hanging="1440"/>
      </w:pPr>
      <w:rPr>
        <w:rFonts w:cs="Times New Roman" w:hint="default"/>
      </w:rPr>
    </w:lvl>
  </w:abstractNum>
  <w:abstractNum w:abstractNumId="16">
    <w:nsid w:val="322B5791"/>
    <w:multiLevelType w:val="hybridMultilevel"/>
    <w:tmpl w:val="FFFFFFFF"/>
    <w:lvl w:ilvl="0" w:tplc="C2FCCDD6">
      <w:start w:val="1"/>
      <w:numFmt w:val="decimal"/>
      <w:lvlText w:val="%1)"/>
      <w:lvlJc w:val="left"/>
      <w:pPr>
        <w:ind w:left="4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33B30634"/>
    <w:multiLevelType w:val="hybridMultilevel"/>
    <w:tmpl w:val="FFFFFFFF"/>
    <w:lvl w:ilvl="0" w:tplc="FA7630A8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18">
    <w:nsid w:val="3AF74C70"/>
    <w:multiLevelType w:val="multilevel"/>
    <w:tmpl w:val="FFFFFFFF"/>
    <w:lvl w:ilvl="0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cs="Times New Roman" w:hint="default"/>
      </w:rPr>
    </w:lvl>
  </w:abstractNum>
  <w:abstractNum w:abstractNumId="19">
    <w:nsid w:val="403F0426"/>
    <w:multiLevelType w:val="hybridMultilevel"/>
    <w:tmpl w:val="FFFFFFFF"/>
    <w:lvl w:ilvl="0" w:tplc="11962DC8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20">
    <w:nsid w:val="42712E9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DE37B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6F34B9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E958B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355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A603B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AE41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8A416F"/>
    <w:multiLevelType w:val="hybridMultilevel"/>
    <w:tmpl w:val="FFFFFFFF"/>
    <w:lvl w:ilvl="0" w:tplc="8098C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DC061E"/>
    <w:multiLevelType w:val="hybridMultilevel"/>
    <w:tmpl w:val="FFFFFFFF"/>
    <w:lvl w:ilvl="0" w:tplc="AFB40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CD28C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66382F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D30849"/>
    <w:multiLevelType w:val="hybridMultilevel"/>
    <w:tmpl w:val="FFFFFFFF"/>
    <w:lvl w:ilvl="0" w:tplc="73367FE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6EFD414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78544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1644898">
      <w:start w:val="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D24865"/>
    <w:multiLevelType w:val="hybridMultilevel"/>
    <w:tmpl w:val="FFFFFFFF"/>
    <w:lvl w:ilvl="0" w:tplc="11962DC8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35">
    <w:nsid w:val="7CC574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3"/>
  </w:num>
  <w:num w:numId="5">
    <w:abstractNumId w:val="22"/>
  </w:num>
  <w:num w:numId="6">
    <w:abstractNumId w:val="6"/>
  </w:num>
  <w:num w:numId="7">
    <w:abstractNumId w:val="3"/>
  </w:num>
  <w:num w:numId="8">
    <w:abstractNumId w:val="11"/>
  </w:num>
  <w:num w:numId="9">
    <w:abstractNumId w:val="33"/>
  </w:num>
  <w:num w:numId="10">
    <w:abstractNumId w:val="12"/>
  </w:num>
  <w:num w:numId="11">
    <w:abstractNumId w:val="15"/>
  </w:num>
  <w:num w:numId="12">
    <w:abstractNumId w:val="18"/>
  </w:num>
  <w:num w:numId="13">
    <w:abstractNumId w:val="8"/>
  </w:num>
  <w:num w:numId="14">
    <w:abstractNumId w:val="7"/>
  </w:num>
  <w:num w:numId="15">
    <w:abstractNumId w:val="1"/>
  </w:num>
  <w:num w:numId="16">
    <w:abstractNumId w:val="19"/>
  </w:num>
  <w:num w:numId="17">
    <w:abstractNumId w:val="34"/>
  </w:num>
  <w:num w:numId="18">
    <w:abstractNumId w:val="31"/>
  </w:num>
  <w:num w:numId="19">
    <w:abstractNumId w:val="2"/>
  </w:num>
  <w:num w:numId="20">
    <w:abstractNumId w:val="27"/>
  </w:num>
  <w:num w:numId="21">
    <w:abstractNumId w:val="21"/>
  </w:num>
  <w:num w:numId="22">
    <w:abstractNumId w:val="35"/>
  </w:num>
  <w:num w:numId="23">
    <w:abstractNumId w:val="28"/>
  </w:num>
  <w:num w:numId="24">
    <w:abstractNumId w:val="24"/>
  </w:num>
  <w:num w:numId="25">
    <w:abstractNumId w:val="32"/>
  </w:num>
  <w:num w:numId="26">
    <w:abstractNumId w:val="9"/>
  </w:num>
  <w:num w:numId="27">
    <w:abstractNumId w:val="26"/>
  </w:num>
  <w:num w:numId="28">
    <w:abstractNumId w:val="4"/>
  </w:num>
  <w:num w:numId="29">
    <w:abstractNumId w:val="25"/>
  </w:num>
  <w:num w:numId="30">
    <w:abstractNumId w:val="5"/>
  </w:num>
  <w:num w:numId="31">
    <w:abstractNumId w:val="29"/>
  </w:num>
  <w:num w:numId="32">
    <w:abstractNumId w:val="30"/>
  </w:num>
  <w:num w:numId="33">
    <w:abstractNumId w:val="13"/>
  </w:num>
  <w:num w:numId="34">
    <w:abstractNumId w:val="20"/>
  </w:num>
  <w:num w:numId="35">
    <w:abstractNumId w:val="17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1E6"/>
    <w:rsid w:val="00002E74"/>
    <w:rsid w:val="00002EAE"/>
    <w:rsid w:val="00017AC5"/>
    <w:rsid w:val="000568A1"/>
    <w:rsid w:val="000932E1"/>
    <w:rsid w:val="000A11F4"/>
    <w:rsid w:val="000A6EBB"/>
    <w:rsid w:val="000B3B0D"/>
    <w:rsid w:val="000C2E39"/>
    <w:rsid w:val="000D3106"/>
    <w:rsid w:val="000E3C78"/>
    <w:rsid w:val="000F4ECA"/>
    <w:rsid w:val="000F6C81"/>
    <w:rsid w:val="001000CA"/>
    <w:rsid w:val="00120522"/>
    <w:rsid w:val="001223EE"/>
    <w:rsid w:val="0014066B"/>
    <w:rsid w:val="001A32AC"/>
    <w:rsid w:val="001D69EC"/>
    <w:rsid w:val="001E4F87"/>
    <w:rsid w:val="00211573"/>
    <w:rsid w:val="00211DD8"/>
    <w:rsid w:val="00222397"/>
    <w:rsid w:val="00255162"/>
    <w:rsid w:val="0025663A"/>
    <w:rsid w:val="00262A40"/>
    <w:rsid w:val="00290322"/>
    <w:rsid w:val="002B26BE"/>
    <w:rsid w:val="002D5820"/>
    <w:rsid w:val="00300E63"/>
    <w:rsid w:val="00310E34"/>
    <w:rsid w:val="00320463"/>
    <w:rsid w:val="00321F06"/>
    <w:rsid w:val="0039030A"/>
    <w:rsid w:val="003C0C05"/>
    <w:rsid w:val="003F6D35"/>
    <w:rsid w:val="003F78AD"/>
    <w:rsid w:val="004D19A5"/>
    <w:rsid w:val="004F76E9"/>
    <w:rsid w:val="00515CF1"/>
    <w:rsid w:val="00523813"/>
    <w:rsid w:val="00530D68"/>
    <w:rsid w:val="0054141C"/>
    <w:rsid w:val="0054420D"/>
    <w:rsid w:val="0055353C"/>
    <w:rsid w:val="00557064"/>
    <w:rsid w:val="00557907"/>
    <w:rsid w:val="005C5E19"/>
    <w:rsid w:val="005E7DEF"/>
    <w:rsid w:val="00610D45"/>
    <w:rsid w:val="00616488"/>
    <w:rsid w:val="00621308"/>
    <w:rsid w:val="006232C5"/>
    <w:rsid w:val="00634BAD"/>
    <w:rsid w:val="006371E5"/>
    <w:rsid w:val="00641170"/>
    <w:rsid w:val="00665B82"/>
    <w:rsid w:val="00687E35"/>
    <w:rsid w:val="006E3F39"/>
    <w:rsid w:val="006F13C1"/>
    <w:rsid w:val="006F6590"/>
    <w:rsid w:val="00727C2B"/>
    <w:rsid w:val="007340E5"/>
    <w:rsid w:val="007C24FE"/>
    <w:rsid w:val="00847618"/>
    <w:rsid w:val="008979F8"/>
    <w:rsid w:val="008A1ED2"/>
    <w:rsid w:val="008A2C50"/>
    <w:rsid w:val="008E025B"/>
    <w:rsid w:val="009159E0"/>
    <w:rsid w:val="0098444C"/>
    <w:rsid w:val="009866AF"/>
    <w:rsid w:val="009C3155"/>
    <w:rsid w:val="00A2630E"/>
    <w:rsid w:val="00A445DE"/>
    <w:rsid w:val="00A577A8"/>
    <w:rsid w:val="00A86920"/>
    <w:rsid w:val="00A94CB8"/>
    <w:rsid w:val="00AB5325"/>
    <w:rsid w:val="00AE44C5"/>
    <w:rsid w:val="00B0369B"/>
    <w:rsid w:val="00B64AB9"/>
    <w:rsid w:val="00B7187D"/>
    <w:rsid w:val="00BD6794"/>
    <w:rsid w:val="00BF2FF5"/>
    <w:rsid w:val="00C03B5C"/>
    <w:rsid w:val="00C131E6"/>
    <w:rsid w:val="00C314AA"/>
    <w:rsid w:val="00C4179E"/>
    <w:rsid w:val="00C452A2"/>
    <w:rsid w:val="00C562F6"/>
    <w:rsid w:val="00C73BA4"/>
    <w:rsid w:val="00C83F78"/>
    <w:rsid w:val="00CB59D7"/>
    <w:rsid w:val="00CC5B01"/>
    <w:rsid w:val="00D47B59"/>
    <w:rsid w:val="00D57502"/>
    <w:rsid w:val="00D65C50"/>
    <w:rsid w:val="00D67878"/>
    <w:rsid w:val="00DB483D"/>
    <w:rsid w:val="00DD2841"/>
    <w:rsid w:val="00DE3710"/>
    <w:rsid w:val="00DF092A"/>
    <w:rsid w:val="00E069E2"/>
    <w:rsid w:val="00E2189B"/>
    <w:rsid w:val="00E325FD"/>
    <w:rsid w:val="00E34DEB"/>
    <w:rsid w:val="00E805E6"/>
    <w:rsid w:val="00E9777F"/>
    <w:rsid w:val="00EA6BD1"/>
    <w:rsid w:val="00EB43F9"/>
    <w:rsid w:val="00EC4B9F"/>
    <w:rsid w:val="00ED0A03"/>
    <w:rsid w:val="00ED42C6"/>
    <w:rsid w:val="00ED4921"/>
    <w:rsid w:val="00EE3427"/>
    <w:rsid w:val="00EF093D"/>
    <w:rsid w:val="00F24111"/>
    <w:rsid w:val="00F34386"/>
    <w:rsid w:val="00F3638C"/>
    <w:rsid w:val="00F64406"/>
    <w:rsid w:val="00F822CC"/>
    <w:rsid w:val="00FC10CE"/>
    <w:rsid w:val="00FE2EEC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9D7"/>
  </w:style>
  <w:style w:type="paragraph" w:styleId="Nagwek1">
    <w:name w:val="heading 1"/>
    <w:basedOn w:val="Normalny"/>
    <w:next w:val="Normalny"/>
    <w:link w:val="Nagwek1Znak"/>
    <w:uiPriority w:val="9"/>
    <w:qFormat/>
    <w:rsid w:val="00EC4B9F"/>
    <w:pPr>
      <w:keepNext/>
      <w:numPr>
        <w:numId w:val="7"/>
      </w:numPr>
      <w:spacing w:before="240" w:after="60" w:line="240" w:lineRule="auto"/>
      <w:ind w:left="284" w:hanging="284"/>
      <w:outlineLvl w:val="0"/>
    </w:pPr>
    <w:rPr>
      <w:rFonts w:ascii="Calibri" w:hAnsi="Calibri" w:cs="Calibri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D0A0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C4B9F"/>
    <w:rPr>
      <w:rFonts w:ascii="Calibri" w:hAnsi="Calibri" w:cs="Calibri"/>
      <w:b/>
      <w:bCs/>
      <w:kern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325F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D0A03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D0A0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ED0A03"/>
    <w:pPr>
      <w:autoSpaceDE w:val="0"/>
      <w:autoSpaceDN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A03"/>
    <w:rPr>
      <w:rFonts w:ascii="Arial" w:hAnsi="Arial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D0A03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ED0A03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ED0A03"/>
    <w:rPr>
      <w:rFonts w:ascii="Times New Roman" w:hAnsi="Times New Roman" w:cs="Times New Roman"/>
      <w:b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ED0A03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A0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A03"/>
    <w:pPr>
      <w:autoSpaceDE/>
      <w:autoSpaceDN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0A03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A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0A03"/>
    <w:rPr>
      <w:rFonts w:ascii="Tahoma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0A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0A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0A03"/>
    <w:rPr>
      <w:rFonts w:ascii="Times New Roman" w:hAnsi="Times New Roman" w:cs="Times New Roman"/>
      <w:sz w:val="20"/>
      <w:szCs w:val="20"/>
    </w:rPr>
  </w:style>
  <w:style w:type="paragraph" w:customStyle="1" w:styleId="paragrafnumeracjaZnakZnakZnakZnak">
    <w:name w:val="paragraf_numeracja Znak Znak Znak Znak"/>
    <w:basedOn w:val="Normalny"/>
    <w:rsid w:val="00ED0A03"/>
    <w:pPr>
      <w:tabs>
        <w:tab w:val="left" w:pos="2410"/>
        <w:tab w:val="left" w:pos="2835"/>
      </w:tabs>
      <w:spacing w:after="0" w:line="240" w:lineRule="auto"/>
      <w:jc w:val="both"/>
    </w:pPr>
    <w:rPr>
      <w:rFonts w:ascii="HelveticaNeueLT Std Lt" w:hAnsi="HelveticaNeueLT Std Lt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A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0A0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A03"/>
    <w:rPr>
      <w:rFonts w:cs="Times New Roman"/>
      <w:vertAlign w:val="superscript"/>
    </w:rPr>
  </w:style>
  <w:style w:type="paragraph" w:customStyle="1" w:styleId="StandardowyArial11">
    <w:name w:val="Standardowy + Arial 11"/>
    <w:basedOn w:val="Normalny"/>
    <w:rsid w:val="00ED0A03"/>
    <w:pPr>
      <w:numPr>
        <w:numId w:val="15"/>
      </w:numPr>
      <w:suppressAutoHyphens/>
      <w:autoSpaceDE w:val="0"/>
      <w:autoSpaceDN w:val="0"/>
      <w:spacing w:before="60" w:after="60" w:line="240" w:lineRule="auto"/>
      <w:jc w:val="both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ED0A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A03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325F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7B56-DC3A-488D-8E85-7BBE04EF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2022-10-13T09:02:00Z</dcterms:created>
  <dcterms:modified xsi:type="dcterms:W3CDTF">2022-10-25T12:02:00Z</dcterms:modified>
</cp:coreProperties>
</file>